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Pr="002A6F69" w:rsidRDefault="00F53692" w:rsidP="00F53692">
      <w:pPr>
        <w:pStyle w:val="Sinespaciado3"/>
        <w:jc w:val="both"/>
        <w:rPr>
          <w:rFonts w:ascii="Arial" w:hAnsi="Arial" w:cs="Arial"/>
          <w:b/>
        </w:rPr>
      </w:pPr>
      <w:r w:rsidRPr="002A6F69">
        <w:rPr>
          <w:rFonts w:ascii="Arial" w:hAnsi="Arial" w:cs="Arial"/>
          <w:b/>
        </w:rPr>
        <w:t xml:space="preserve">AL PRESIDENTE DE LA </w:t>
      </w:r>
    </w:p>
    <w:p w:rsidR="00F53692" w:rsidRPr="002A6F69" w:rsidRDefault="00F53692" w:rsidP="00F53692">
      <w:pPr>
        <w:pStyle w:val="Sinespaciado3"/>
        <w:jc w:val="both"/>
        <w:rPr>
          <w:rFonts w:ascii="Arial" w:hAnsi="Arial" w:cs="Arial"/>
          <w:b/>
        </w:rPr>
      </w:pPr>
      <w:r w:rsidRPr="002A6F69">
        <w:rPr>
          <w:rFonts w:ascii="Arial" w:hAnsi="Arial" w:cs="Arial"/>
          <w:b/>
        </w:rPr>
        <w:t>DIPUTACIÓN DE MÁLAGA</w:t>
      </w:r>
    </w:p>
    <w:p w:rsidR="00763C01" w:rsidRPr="002A6F69" w:rsidRDefault="00763C01">
      <w:pPr>
        <w:rPr>
          <w:rFonts w:ascii="Arial" w:hAnsi="Arial" w:cs="Arial"/>
          <w:sz w:val="22"/>
          <w:szCs w:val="22"/>
          <w:lang w:val="es-ES_tradnl"/>
        </w:rPr>
      </w:pPr>
    </w:p>
    <w:p w:rsidR="00684132" w:rsidRPr="002A6F69" w:rsidRDefault="00684132">
      <w:pPr>
        <w:rPr>
          <w:rFonts w:ascii="Arial" w:hAnsi="Arial" w:cs="Arial"/>
          <w:sz w:val="22"/>
          <w:szCs w:val="22"/>
          <w:lang w:val="es-ES_tradnl"/>
        </w:rPr>
      </w:pPr>
    </w:p>
    <w:p w:rsidR="00F53692" w:rsidRPr="002A6F69" w:rsidRDefault="00F53692">
      <w:pPr>
        <w:rPr>
          <w:rFonts w:ascii="Arial" w:hAnsi="Arial" w:cs="Arial"/>
          <w:sz w:val="22"/>
          <w:szCs w:val="22"/>
          <w:lang w:val="es-ES_tradnl"/>
        </w:rPr>
      </w:pPr>
    </w:p>
    <w:p w:rsidR="009A777E" w:rsidRPr="002A6F69" w:rsidRDefault="009A777E" w:rsidP="009A777E">
      <w:pPr>
        <w:suppressAutoHyphens w:val="0"/>
        <w:autoSpaceDE w:val="0"/>
        <w:autoSpaceDN w:val="0"/>
        <w:adjustRightInd w:val="0"/>
        <w:rPr>
          <w:rFonts w:ascii="Arial" w:hAnsi="Arial" w:cs="Arial"/>
          <w:sz w:val="22"/>
          <w:szCs w:val="22"/>
          <w:lang w:eastAsia="en-US"/>
        </w:rPr>
      </w:pPr>
    </w:p>
    <w:p w:rsidR="00235745" w:rsidRPr="002A6F69" w:rsidRDefault="00235745" w:rsidP="00235745">
      <w:pPr>
        <w:pStyle w:val="Textoindependiente"/>
        <w:spacing w:after="0"/>
        <w:jc w:val="center"/>
        <w:rPr>
          <w:rFonts w:ascii="Arial" w:hAnsi="Arial" w:cs="Arial"/>
          <w:sz w:val="22"/>
          <w:szCs w:val="22"/>
        </w:rPr>
      </w:pPr>
      <w:r w:rsidRPr="002A6F69">
        <w:rPr>
          <w:rFonts w:ascii="Arial" w:hAnsi="Arial" w:cs="Arial"/>
          <w:b/>
          <w:sz w:val="22"/>
          <w:szCs w:val="22"/>
        </w:rPr>
        <w:t>MOCIÓN DEL GRUPO SOCIALISTA RELATIVA</w:t>
      </w:r>
      <w:r w:rsidR="001F3BA6" w:rsidRPr="002A6F69">
        <w:rPr>
          <w:rFonts w:ascii="Arial" w:hAnsi="Arial" w:cs="Arial"/>
          <w:b/>
          <w:sz w:val="22"/>
          <w:szCs w:val="22"/>
        </w:rPr>
        <w:t xml:space="preserve"> </w:t>
      </w:r>
      <w:r w:rsidR="00B50E59" w:rsidRPr="002A6F69">
        <w:rPr>
          <w:rFonts w:ascii="Arial" w:hAnsi="Arial" w:cs="Arial"/>
          <w:b/>
          <w:sz w:val="22"/>
          <w:szCs w:val="22"/>
        </w:rPr>
        <w:t xml:space="preserve"> </w:t>
      </w:r>
      <w:r w:rsidRPr="002A6F69">
        <w:rPr>
          <w:rFonts w:ascii="Arial" w:hAnsi="Arial" w:cs="Arial"/>
          <w:b/>
          <w:sz w:val="22"/>
          <w:szCs w:val="22"/>
        </w:rPr>
        <w:t>A</w:t>
      </w:r>
      <w:r w:rsidR="00B50E59" w:rsidRPr="002A6F69">
        <w:rPr>
          <w:rFonts w:ascii="Arial" w:hAnsi="Arial" w:cs="Arial"/>
          <w:b/>
          <w:sz w:val="22"/>
          <w:szCs w:val="22"/>
        </w:rPr>
        <w:t xml:space="preserve"> LA</w:t>
      </w:r>
      <w:r w:rsidRPr="002A6F69">
        <w:rPr>
          <w:rFonts w:ascii="Arial" w:hAnsi="Arial" w:cs="Arial"/>
          <w:b/>
          <w:sz w:val="22"/>
          <w:szCs w:val="22"/>
        </w:rPr>
        <w:t xml:space="preserve"> </w:t>
      </w:r>
      <w:r w:rsidR="000409A9" w:rsidRPr="002A6F69">
        <w:rPr>
          <w:rFonts w:ascii="Arial" w:hAnsi="Arial" w:cs="Arial"/>
          <w:b/>
          <w:sz w:val="22"/>
          <w:szCs w:val="22"/>
        </w:rPr>
        <w:t xml:space="preserve">CONMEMORACIÓN </w:t>
      </w:r>
      <w:r w:rsidR="00A72189" w:rsidRPr="002A6F69">
        <w:rPr>
          <w:rFonts w:ascii="Arial" w:hAnsi="Arial" w:cs="Arial"/>
          <w:b/>
          <w:sz w:val="22"/>
          <w:szCs w:val="22"/>
        </w:rPr>
        <w:t>DEL 8 DE MARZO,</w:t>
      </w:r>
      <w:r w:rsidR="000409A9" w:rsidRPr="002A6F69">
        <w:rPr>
          <w:rFonts w:ascii="Arial" w:hAnsi="Arial" w:cs="Arial"/>
          <w:b/>
          <w:sz w:val="22"/>
          <w:szCs w:val="22"/>
        </w:rPr>
        <w:t xml:space="preserve"> DÍA DE LA MUJER</w:t>
      </w:r>
    </w:p>
    <w:p w:rsidR="00235745" w:rsidRPr="002A6F69" w:rsidRDefault="00235745" w:rsidP="00235745">
      <w:pPr>
        <w:pStyle w:val="Textoindependiente"/>
        <w:spacing w:after="0"/>
        <w:jc w:val="both"/>
        <w:rPr>
          <w:rFonts w:ascii="Arial" w:hAnsi="Arial" w:cs="Arial"/>
          <w:sz w:val="22"/>
          <w:szCs w:val="22"/>
        </w:rPr>
      </w:pPr>
    </w:p>
    <w:p w:rsidR="00235745" w:rsidRPr="002A6F69" w:rsidRDefault="00235745" w:rsidP="00235745">
      <w:pPr>
        <w:pStyle w:val="Textoindependiente"/>
        <w:spacing w:after="0"/>
        <w:jc w:val="both"/>
        <w:rPr>
          <w:rFonts w:ascii="Arial" w:hAnsi="Arial" w:cs="Arial"/>
          <w:color w:val="231F20"/>
          <w:sz w:val="22"/>
          <w:szCs w:val="22"/>
        </w:rPr>
      </w:pPr>
    </w:p>
    <w:p w:rsidR="000409A9" w:rsidRPr="002A6F69" w:rsidRDefault="00235745" w:rsidP="000409A9">
      <w:pPr>
        <w:pStyle w:val="Textoindependiente"/>
        <w:spacing w:after="0"/>
        <w:jc w:val="both"/>
        <w:rPr>
          <w:rFonts w:ascii="Arial" w:hAnsi="Arial" w:cs="Arial"/>
          <w:sz w:val="22"/>
          <w:szCs w:val="22"/>
        </w:rPr>
      </w:pPr>
      <w:r w:rsidRPr="002A6F69">
        <w:rPr>
          <w:rFonts w:ascii="Arial" w:hAnsi="Arial" w:cs="Arial"/>
          <w:b/>
          <w:color w:val="231F20"/>
          <w:sz w:val="22"/>
          <w:szCs w:val="22"/>
        </w:rPr>
        <w:t xml:space="preserve">Francisco Javier Conejo Rueda, Diputado Portavoz y </w:t>
      </w:r>
      <w:r w:rsidR="001F3BA6" w:rsidRPr="002A6F69">
        <w:rPr>
          <w:rFonts w:ascii="Arial" w:hAnsi="Arial" w:cs="Arial"/>
          <w:b/>
          <w:color w:val="231F20"/>
          <w:sz w:val="22"/>
          <w:szCs w:val="22"/>
        </w:rPr>
        <w:t>Fuensanta Lima Cid</w:t>
      </w:r>
      <w:r w:rsidRPr="002A6F69">
        <w:rPr>
          <w:rFonts w:ascii="Arial" w:hAnsi="Arial" w:cs="Arial"/>
          <w:b/>
          <w:color w:val="231F20"/>
          <w:sz w:val="22"/>
          <w:szCs w:val="22"/>
        </w:rPr>
        <w:t>, Diputada del Grupo Socialista de la Diputación de Málaga</w:t>
      </w:r>
      <w:r w:rsidRPr="002A6F69">
        <w:rPr>
          <w:rFonts w:ascii="Arial" w:hAnsi="Arial" w:cs="Arial"/>
          <w:color w:val="231F20"/>
          <w:sz w:val="22"/>
          <w:szCs w:val="22"/>
        </w:rPr>
        <w:t>, al amparo de lo dispuesto en el art. 97.3 del Reglamento de Organización, Funcionamiento y Régimen Jurídico de las Entidades Locales, presenta</w:t>
      </w:r>
      <w:r w:rsidR="0015225A" w:rsidRPr="002A6F69">
        <w:rPr>
          <w:rFonts w:ascii="Arial" w:hAnsi="Arial" w:cs="Arial"/>
          <w:color w:val="231F20"/>
          <w:sz w:val="22"/>
          <w:szCs w:val="22"/>
        </w:rPr>
        <w:t>n</w:t>
      </w:r>
      <w:r w:rsidRPr="002A6F69">
        <w:rPr>
          <w:rFonts w:ascii="Arial" w:hAnsi="Arial" w:cs="Arial"/>
          <w:color w:val="231F20"/>
          <w:sz w:val="22"/>
          <w:szCs w:val="22"/>
        </w:rPr>
        <w:t xml:space="preserve"> ante ese Pleno Corporativo la siguiente </w:t>
      </w:r>
      <w:r w:rsidRPr="002A6F69">
        <w:rPr>
          <w:rFonts w:ascii="Arial" w:hAnsi="Arial" w:cs="Arial"/>
          <w:b/>
          <w:color w:val="231F20"/>
          <w:sz w:val="22"/>
          <w:szCs w:val="22"/>
        </w:rPr>
        <w:t xml:space="preserve">MOCIÓN relativa a </w:t>
      </w:r>
      <w:r w:rsidR="00A72189" w:rsidRPr="002A6F69">
        <w:rPr>
          <w:rFonts w:ascii="Arial" w:hAnsi="Arial" w:cs="Arial"/>
          <w:b/>
          <w:sz w:val="22"/>
          <w:szCs w:val="22"/>
        </w:rPr>
        <w:t>LA CONMEMORACIÓN DEL 8 DE MARZO, DÍA DE LA MUJER</w:t>
      </w:r>
    </w:p>
    <w:p w:rsidR="00235745" w:rsidRPr="002A6F69" w:rsidRDefault="00235745" w:rsidP="00235745">
      <w:pPr>
        <w:pStyle w:val="Textoindependiente"/>
        <w:spacing w:after="0"/>
        <w:jc w:val="both"/>
        <w:rPr>
          <w:rFonts w:ascii="Arial" w:hAnsi="Arial" w:cs="Arial"/>
          <w:b/>
          <w:color w:val="231F20"/>
          <w:sz w:val="22"/>
          <w:szCs w:val="22"/>
        </w:rPr>
      </w:pPr>
    </w:p>
    <w:p w:rsidR="00235745" w:rsidRPr="002A6F69" w:rsidRDefault="00235745" w:rsidP="00235745">
      <w:pPr>
        <w:pStyle w:val="Textoindependiente"/>
        <w:spacing w:after="0"/>
        <w:jc w:val="both"/>
        <w:rPr>
          <w:rFonts w:ascii="Arial" w:hAnsi="Arial" w:cs="Arial"/>
          <w:color w:val="231F20"/>
          <w:sz w:val="22"/>
          <w:szCs w:val="22"/>
        </w:rPr>
      </w:pPr>
    </w:p>
    <w:p w:rsidR="009F243A" w:rsidRPr="002A6F69" w:rsidRDefault="009F243A" w:rsidP="00235745">
      <w:pPr>
        <w:pStyle w:val="Textoindependiente"/>
        <w:spacing w:after="0"/>
        <w:jc w:val="both"/>
        <w:rPr>
          <w:rFonts w:ascii="Arial" w:hAnsi="Arial" w:cs="Arial"/>
          <w:color w:val="231F20"/>
          <w:sz w:val="22"/>
          <w:szCs w:val="22"/>
        </w:rPr>
      </w:pPr>
    </w:p>
    <w:p w:rsidR="00235745" w:rsidRPr="002A6F69" w:rsidRDefault="00235745" w:rsidP="00235745">
      <w:pPr>
        <w:pStyle w:val="Textoindependiente"/>
        <w:spacing w:after="0"/>
        <w:jc w:val="center"/>
        <w:rPr>
          <w:rFonts w:ascii="Arial" w:hAnsi="Arial" w:cs="Arial"/>
          <w:b/>
          <w:color w:val="231F20"/>
          <w:sz w:val="22"/>
          <w:szCs w:val="22"/>
        </w:rPr>
      </w:pPr>
      <w:r w:rsidRPr="002A6F69">
        <w:rPr>
          <w:rFonts w:ascii="Arial" w:hAnsi="Arial" w:cs="Arial"/>
          <w:b/>
          <w:color w:val="231F20"/>
          <w:sz w:val="22"/>
          <w:szCs w:val="22"/>
        </w:rPr>
        <w:t>EXPOSICIÓN DE MOTIVOS</w:t>
      </w:r>
    </w:p>
    <w:p w:rsidR="00235745" w:rsidRPr="002A6F69" w:rsidRDefault="00235745" w:rsidP="00235745">
      <w:pPr>
        <w:pStyle w:val="Textoindependiente"/>
        <w:spacing w:after="0"/>
        <w:jc w:val="both"/>
        <w:rPr>
          <w:rFonts w:ascii="Arial" w:hAnsi="Arial" w:cs="Arial"/>
          <w:color w:val="231F20"/>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Conmemoramos el Día Internacional de las mujeres en un momento complejo y difícil.  La crisis global y su gestión están aumentando las desigualdades en nuestro país mientras crece la inquietud sobre futuro de las políticas de igualdad y su alcance en la vida cotidiana de hombres y mujeres.</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Uno de los cambios más importantes que se ha producido en nuestra sociedad en las últimas décadas ha sido la evolución de la situación de las mujeres y el avance de la igualdad, un hecho que ha situado a España en la vanguardia europea y ha formado parte fundamental de nuestra modernización como país.  Hoy las mujeres tienen una mayor presencia en la vida económica, social y política, gracias a su esfuerzo individual y colectivo, que ha sido compartido por la sociedad y acompañado por las políticas desarrolladas por las distintas Administraciones Públicas.</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 xml:space="preserve">En los últimos años hemos visto avanzar la legislación sobre igualdad  Realizaciones como la ley de protección integral contra la violencia de género, la ley para la igualdad, la ley de salud sexual y reproductiva y de la IVE,  el Plan integral de lucha contra la trata de seres humanos, </w:t>
      </w:r>
      <w:proofErr w:type="spellStart"/>
      <w:r w:rsidRPr="004B1BB1">
        <w:rPr>
          <w:rFonts w:ascii="Arial" w:hAnsi="Arial" w:cs="Arial"/>
          <w:sz w:val="22"/>
          <w:szCs w:val="22"/>
        </w:rPr>
        <w:t>etc</w:t>
      </w:r>
      <w:proofErr w:type="spellEnd"/>
      <w:r w:rsidRPr="004B1BB1">
        <w:rPr>
          <w:rFonts w:ascii="Arial" w:hAnsi="Arial" w:cs="Arial"/>
          <w:sz w:val="22"/>
          <w:szCs w:val="22"/>
        </w:rPr>
        <w:t xml:space="preserve">… han estado acompañados de importantes avances en derechos sociales plasmados en la Ley de promoción de la autonomía personal y atención a las personas en situación de dependencia y en el impulso de Planes, programas y recursos de atención integral a las mujeres.  Las políticas de atención social y rentas para combatir la pobreza han tenido como destinatarias a las mujeres, principales víctimas de la exclusión social, y el incremento de las pensiones mínimas en los últimos años han mejorado la calidad de vida de muchas mujeres mayores. Al incrementar las pensiones </w:t>
      </w:r>
      <w:r w:rsidRPr="004B1BB1">
        <w:rPr>
          <w:rFonts w:ascii="Arial" w:hAnsi="Arial" w:cs="Arial"/>
          <w:sz w:val="22"/>
          <w:szCs w:val="22"/>
        </w:rPr>
        <w:lastRenderedPageBreak/>
        <w:t>mínimas hemos visto reducir la vulnerabilidad y la pobreza de quienes cuentan con ingresos más escasos.</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En definitiva, el avance en derechos individuales y el desarrollo del Estado del Bienestar han acompañado a las mujeres y los hombres de nuestro país en su proyecto vital.  A pesar de las dificultades no podemos permitir que este proceso de avance, que es positivo para la sociedad en su conjunto, sufra retrocesos ni se paralice.  Creemos necesario defender y mantener conquistas adquiridas y seguir impulsando actuaciones que hagan efectivo el derecho a decidir, la protección eficaz frente a la violencia de género, la igualdad en el empleo, la igualdad salarial y el derecho a la conciliación, en definitiva la igualdad efectiva de mujeres y hombres.</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La igualdad es un derecho de ciudadanía que además de reforzar la cohesión social garantiza eficiencia económica, puesto que el aprovechamiento de todas las capacidades proporciona resultados positivos para toda la sociedad.</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 xml:space="preserve">Sólo nos recuperaremos de forma sostenible de esta crisis si las propuestas son capaces de integrar la participación laboral y económica de las mujeres desde la normalidad y si las políticas sociales se enfocan desde la </w:t>
      </w:r>
      <w:proofErr w:type="spellStart"/>
      <w:r w:rsidRPr="004B1BB1">
        <w:rPr>
          <w:rFonts w:ascii="Arial" w:hAnsi="Arial" w:cs="Arial"/>
          <w:sz w:val="22"/>
          <w:szCs w:val="22"/>
        </w:rPr>
        <w:t>integrabilidad</w:t>
      </w:r>
      <w:proofErr w:type="spellEnd"/>
      <w:r w:rsidRPr="004B1BB1">
        <w:rPr>
          <w:rFonts w:ascii="Arial" w:hAnsi="Arial" w:cs="Arial"/>
          <w:sz w:val="22"/>
          <w:szCs w:val="22"/>
        </w:rPr>
        <w:t xml:space="preserve"> de los itinerarios de vida y las necesidades reales y cotidianas de las personas.</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Hoy además podemos asegurar que el Estado del Bienestar es más necesario que nunca para garantizar la efectividad de los derechos a las personas y para apoyar a quienes están en situación de mayor vulnerabilidad, un espacio donde las mujeres son mayoría.  Por eso junto a la garantía de derechos es fundamental reforzar el derecho a la educación desde los 0 años, la sanidad pública, la atención a las personas en situación de dependencia, los servicios de cuidado, en definitiva una red que facilite  la vida de las personas con opciones y oportunidades.</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 xml:space="preserve">El papel que juegan las administraciones más cercanas a la ciudadanía es fundamental, refiriéndonos a las Diputaciones Provinciales y ayuntamientos. Donde realmente queda patente esta apuesta por la lucha de la igualdad efectiva entre hombres y mujeres, se refleja en los programas y en los presupuestos que lo sustentan. </w:t>
      </w:r>
    </w:p>
    <w:p w:rsidR="00326AAB" w:rsidRPr="004B1BB1" w:rsidRDefault="00326AAB" w:rsidP="00326AAB">
      <w:pPr>
        <w:jc w:val="both"/>
        <w:rPr>
          <w:rFonts w:ascii="Arial" w:hAnsi="Arial" w:cs="Arial"/>
          <w:sz w:val="22"/>
          <w:szCs w:val="22"/>
        </w:rPr>
      </w:pPr>
    </w:p>
    <w:p w:rsidR="00326AAB" w:rsidRPr="004B1BB1" w:rsidRDefault="00326AAB" w:rsidP="00326AAB">
      <w:pPr>
        <w:jc w:val="both"/>
        <w:rPr>
          <w:rFonts w:ascii="Arial" w:hAnsi="Arial" w:cs="Arial"/>
          <w:sz w:val="22"/>
          <w:szCs w:val="22"/>
        </w:rPr>
      </w:pPr>
      <w:r w:rsidRPr="004B1BB1">
        <w:rPr>
          <w:rFonts w:ascii="Arial" w:hAnsi="Arial" w:cs="Arial"/>
          <w:sz w:val="22"/>
          <w:szCs w:val="22"/>
        </w:rPr>
        <w:t>En este caso</w:t>
      </w:r>
      <w:r w:rsidR="00262112">
        <w:rPr>
          <w:rFonts w:ascii="Arial" w:hAnsi="Arial" w:cs="Arial"/>
          <w:sz w:val="22"/>
          <w:szCs w:val="22"/>
        </w:rPr>
        <w:t>,</w:t>
      </w:r>
      <w:r w:rsidRPr="004B1BB1">
        <w:rPr>
          <w:rFonts w:ascii="Arial" w:hAnsi="Arial" w:cs="Arial"/>
          <w:sz w:val="22"/>
          <w:szCs w:val="22"/>
        </w:rPr>
        <w:t xml:space="preserve"> esta Diputación</w:t>
      </w:r>
      <w:r w:rsidR="00262112">
        <w:rPr>
          <w:rFonts w:ascii="Arial" w:hAnsi="Arial" w:cs="Arial"/>
          <w:sz w:val="22"/>
          <w:szCs w:val="22"/>
        </w:rPr>
        <w:t xml:space="preserve"> con el Partido Popular en el gobierno </w:t>
      </w:r>
      <w:r w:rsidRPr="004B1BB1">
        <w:rPr>
          <w:rFonts w:ascii="Arial" w:hAnsi="Arial" w:cs="Arial"/>
          <w:sz w:val="22"/>
          <w:szCs w:val="22"/>
        </w:rPr>
        <w:t xml:space="preserve">ha dado pasos atrás </w:t>
      </w:r>
      <w:r w:rsidR="000311BA">
        <w:rPr>
          <w:rFonts w:ascii="Arial" w:hAnsi="Arial" w:cs="Arial"/>
          <w:sz w:val="22"/>
          <w:szCs w:val="22"/>
        </w:rPr>
        <w:t>en</w:t>
      </w:r>
      <w:r w:rsidRPr="004B1BB1">
        <w:rPr>
          <w:rFonts w:ascii="Arial" w:hAnsi="Arial" w:cs="Arial"/>
          <w:sz w:val="22"/>
          <w:szCs w:val="22"/>
        </w:rPr>
        <w:t xml:space="preserve"> la</w:t>
      </w:r>
      <w:r w:rsidR="00BF05F7">
        <w:rPr>
          <w:rFonts w:ascii="Arial" w:hAnsi="Arial" w:cs="Arial"/>
          <w:sz w:val="22"/>
          <w:szCs w:val="22"/>
        </w:rPr>
        <w:t>s</w:t>
      </w:r>
      <w:r w:rsidRPr="004B1BB1">
        <w:rPr>
          <w:rFonts w:ascii="Arial" w:hAnsi="Arial" w:cs="Arial"/>
          <w:sz w:val="22"/>
          <w:szCs w:val="22"/>
        </w:rPr>
        <w:t xml:space="preserve"> políticas de igualdad</w:t>
      </w:r>
      <w:r w:rsidR="000311BA">
        <w:rPr>
          <w:rFonts w:ascii="Arial" w:hAnsi="Arial" w:cs="Arial"/>
          <w:sz w:val="22"/>
          <w:szCs w:val="22"/>
        </w:rPr>
        <w:t>,</w:t>
      </w:r>
      <w:r w:rsidRPr="004B1BB1">
        <w:rPr>
          <w:rFonts w:ascii="Arial" w:hAnsi="Arial" w:cs="Arial"/>
          <w:sz w:val="22"/>
          <w:szCs w:val="22"/>
        </w:rPr>
        <w:t xml:space="preserve"> </w:t>
      </w:r>
      <w:r w:rsidR="00BF05F7">
        <w:rPr>
          <w:rFonts w:ascii="Arial" w:hAnsi="Arial" w:cs="Arial"/>
          <w:sz w:val="22"/>
          <w:szCs w:val="22"/>
        </w:rPr>
        <w:t>perdiendo</w:t>
      </w:r>
      <w:r w:rsidRPr="004B1BB1">
        <w:rPr>
          <w:rFonts w:ascii="Arial" w:hAnsi="Arial" w:cs="Arial"/>
          <w:sz w:val="22"/>
          <w:szCs w:val="22"/>
        </w:rPr>
        <w:t xml:space="preserve"> el rango de vicepresidencia que tuvo en </w:t>
      </w:r>
      <w:proofErr w:type="gramStart"/>
      <w:r w:rsidRPr="004B1BB1">
        <w:rPr>
          <w:rFonts w:ascii="Arial" w:hAnsi="Arial" w:cs="Arial"/>
          <w:sz w:val="22"/>
          <w:szCs w:val="22"/>
        </w:rPr>
        <w:t>la</w:t>
      </w:r>
      <w:proofErr w:type="gramEnd"/>
      <w:r w:rsidRPr="004B1BB1">
        <w:rPr>
          <w:rFonts w:ascii="Arial" w:hAnsi="Arial" w:cs="Arial"/>
          <w:sz w:val="22"/>
          <w:szCs w:val="22"/>
        </w:rPr>
        <w:t xml:space="preserve"> anterior mandato. Además en los presupuestos para 2012 se han acometido recortes drásticos en </w:t>
      </w:r>
      <w:r w:rsidR="000311BA">
        <w:rPr>
          <w:rFonts w:ascii="Arial" w:hAnsi="Arial" w:cs="Arial"/>
          <w:sz w:val="22"/>
          <w:szCs w:val="22"/>
        </w:rPr>
        <w:t>esta materia,</w:t>
      </w:r>
      <w:r w:rsidRPr="004B1BB1">
        <w:rPr>
          <w:rFonts w:ascii="Arial" w:hAnsi="Arial" w:cs="Arial"/>
          <w:sz w:val="22"/>
          <w:szCs w:val="22"/>
        </w:rPr>
        <w:t xml:space="preserve"> no apareciendo partidas específicas que antes si aparecían como</w:t>
      </w:r>
      <w:r w:rsidR="000311BA">
        <w:rPr>
          <w:rFonts w:ascii="Arial" w:hAnsi="Arial" w:cs="Arial"/>
          <w:sz w:val="22"/>
          <w:szCs w:val="22"/>
        </w:rPr>
        <w:t xml:space="preserve"> </w:t>
      </w:r>
      <w:r w:rsidRPr="004B1BB1">
        <w:rPr>
          <w:rFonts w:ascii="Arial" w:hAnsi="Arial" w:cs="Arial"/>
          <w:sz w:val="22"/>
          <w:szCs w:val="22"/>
        </w:rPr>
        <w:t xml:space="preserve">los </w:t>
      </w:r>
      <w:r w:rsidR="00BF05F7">
        <w:rPr>
          <w:rFonts w:ascii="Arial" w:hAnsi="Arial" w:cs="Arial"/>
          <w:sz w:val="22"/>
          <w:szCs w:val="22"/>
        </w:rPr>
        <w:t>t</w:t>
      </w:r>
      <w:r w:rsidRPr="004B1BB1">
        <w:rPr>
          <w:rFonts w:ascii="Arial" w:hAnsi="Arial" w:cs="Arial"/>
          <w:sz w:val="22"/>
          <w:szCs w:val="22"/>
        </w:rPr>
        <w:t xml:space="preserve">alleres de </w:t>
      </w:r>
      <w:r w:rsidR="00BF05F7">
        <w:rPr>
          <w:rFonts w:ascii="Arial" w:hAnsi="Arial" w:cs="Arial"/>
          <w:sz w:val="22"/>
          <w:szCs w:val="22"/>
        </w:rPr>
        <w:t>p</w:t>
      </w:r>
      <w:r w:rsidRPr="004B1BB1">
        <w:rPr>
          <w:rFonts w:ascii="Arial" w:hAnsi="Arial" w:cs="Arial"/>
          <w:sz w:val="22"/>
          <w:szCs w:val="22"/>
        </w:rPr>
        <w:t xml:space="preserve">revención de la violencia de género a la comunidad educativa, la Escuela de Formación de Feminismo, </w:t>
      </w:r>
      <w:r w:rsidR="00BF05F7">
        <w:rPr>
          <w:rFonts w:ascii="Arial" w:hAnsi="Arial" w:cs="Arial"/>
          <w:sz w:val="22"/>
          <w:szCs w:val="22"/>
        </w:rPr>
        <w:t>t</w:t>
      </w:r>
      <w:r w:rsidRPr="004B1BB1">
        <w:rPr>
          <w:rFonts w:ascii="Arial" w:hAnsi="Arial" w:cs="Arial"/>
          <w:sz w:val="22"/>
          <w:szCs w:val="22"/>
        </w:rPr>
        <w:t>alleres de fomento de la participación de las mujeres y además se recortan las partidas de red de municipios de la igualdad, programa de autoempleo de mujeres</w:t>
      </w:r>
      <w:r w:rsidR="00A17557">
        <w:rPr>
          <w:rFonts w:ascii="Arial" w:hAnsi="Arial" w:cs="Arial"/>
          <w:sz w:val="22"/>
          <w:szCs w:val="22"/>
        </w:rPr>
        <w:t xml:space="preserve"> (en un 29,41%)</w:t>
      </w:r>
      <w:r w:rsidRPr="004B1BB1">
        <w:rPr>
          <w:rFonts w:ascii="Arial" w:hAnsi="Arial" w:cs="Arial"/>
          <w:sz w:val="22"/>
          <w:szCs w:val="22"/>
        </w:rPr>
        <w:t>, desarrollo y ejecución del III Plan Transversal de género</w:t>
      </w:r>
      <w:r w:rsidR="00A17557">
        <w:rPr>
          <w:rFonts w:ascii="Arial" w:hAnsi="Arial" w:cs="Arial"/>
          <w:sz w:val="22"/>
          <w:szCs w:val="22"/>
        </w:rPr>
        <w:t xml:space="preserve"> (69,23%)</w:t>
      </w:r>
      <w:r w:rsidRPr="004B1BB1">
        <w:rPr>
          <w:rFonts w:ascii="Arial" w:hAnsi="Arial" w:cs="Arial"/>
          <w:sz w:val="22"/>
          <w:szCs w:val="22"/>
        </w:rPr>
        <w:t xml:space="preserve"> y en el Consejo Provincial de la Mujer</w:t>
      </w:r>
      <w:r w:rsidR="00A17557">
        <w:rPr>
          <w:rFonts w:ascii="Arial" w:hAnsi="Arial" w:cs="Arial"/>
          <w:sz w:val="22"/>
          <w:szCs w:val="22"/>
        </w:rPr>
        <w:t xml:space="preserve"> (50%)</w:t>
      </w:r>
      <w:r w:rsidRPr="004B1BB1">
        <w:rPr>
          <w:rFonts w:ascii="Arial" w:hAnsi="Arial" w:cs="Arial"/>
          <w:sz w:val="22"/>
          <w:szCs w:val="22"/>
        </w:rPr>
        <w:t xml:space="preserve">. </w:t>
      </w:r>
      <w:r w:rsidR="00ED6186">
        <w:rPr>
          <w:rFonts w:ascii="Arial" w:hAnsi="Arial" w:cs="Arial"/>
          <w:sz w:val="22"/>
          <w:szCs w:val="22"/>
        </w:rPr>
        <w:t xml:space="preserve">En </w:t>
      </w:r>
      <w:r w:rsidR="000311BA">
        <w:rPr>
          <w:rFonts w:ascii="Arial" w:hAnsi="Arial" w:cs="Arial"/>
          <w:sz w:val="22"/>
          <w:szCs w:val="22"/>
        </w:rPr>
        <w:t>total</w:t>
      </w:r>
      <w:r w:rsidR="00ED6186">
        <w:rPr>
          <w:rFonts w:ascii="Arial" w:hAnsi="Arial" w:cs="Arial"/>
          <w:sz w:val="22"/>
          <w:szCs w:val="22"/>
        </w:rPr>
        <w:t xml:space="preserve">, las políticas de igualdad han sufrido una merma de financiación </w:t>
      </w:r>
      <w:r w:rsidR="000311BA">
        <w:rPr>
          <w:rFonts w:ascii="Arial" w:hAnsi="Arial" w:cs="Arial"/>
          <w:sz w:val="22"/>
          <w:szCs w:val="22"/>
        </w:rPr>
        <w:t>de</w:t>
      </w:r>
      <w:r w:rsidR="00ED6186">
        <w:rPr>
          <w:rFonts w:ascii="Arial" w:hAnsi="Arial" w:cs="Arial"/>
          <w:sz w:val="22"/>
          <w:szCs w:val="22"/>
        </w:rPr>
        <w:t xml:space="preserve"> un 43,58%, lo que supone 120.281,19 euros menos que en 2011.</w:t>
      </w:r>
    </w:p>
    <w:p w:rsidR="00B00774" w:rsidRPr="004B1BB1" w:rsidRDefault="00B00774" w:rsidP="000409A9">
      <w:pPr>
        <w:jc w:val="both"/>
        <w:rPr>
          <w:rFonts w:ascii="Arial" w:hAnsi="Arial" w:cs="Arial"/>
          <w:sz w:val="22"/>
          <w:szCs w:val="22"/>
        </w:rPr>
      </w:pPr>
    </w:p>
    <w:p w:rsidR="000409A9" w:rsidRDefault="000409A9" w:rsidP="000409A9">
      <w:pPr>
        <w:jc w:val="both"/>
        <w:rPr>
          <w:rFonts w:ascii="Arial" w:hAnsi="Arial" w:cs="Arial"/>
          <w:sz w:val="22"/>
          <w:szCs w:val="22"/>
        </w:rPr>
      </w:pPr>
      <w:r w:rsidRPr="004B1BB1">
        <w:rPr>
          <w:rFonts w:ascii="Arial" w:hAnsi="Arial" w:cs="Arial"/>
          <w:sz w:val="22"/>
          <w:szCs w:val="22"/>
        </w:rPr>
        <w:t xml:space="preserve">Por todo lo anteriormente expuesto, el Grupo Socialista propone al Pleno para su aprobación los siguientes </w:t>
      </w:r>
    </w:p>
    <w:p w:rsidR="00811155" w:rsidRPr="004B1BB1" w:rsidRDefault="00811155" w:rsidP="000409A9">
      <w:pPr>
        <w:jc w:val="both"/>
        <w:rPr>
          <w:rFonts w:ascii="Arial" w:hAnsi="Arial" w:cs="Arial"/>
          <w:sz w:val="22"/>
          <w:szCs w:val="22"/>
        </w:rPr>
      </w:pPr>
    </w:p>
    <w:p w:rsidR="000409A9" w:rsidRPr="004B1BB1" w:rsidRDefault="000409A9" w:rsidP="000409A9">
      <w:pPr>
        <w:jc w:val="center"/>
        <w:rPr>
          <w:rFonts w:ascii="Arial" w:hAnsi="Arial" w:cs="Arial"/>
          <w:b/>
          <w:bCs/>
          <w:sz w:val="22"/>
          <w:szCs w:val="22"/>
        </w:rPr>
      </w:pPr>
      <w:r w:rsidRPr="004B1BB1">
        <w:rPr>
          <w:rFonts w:ascii="Arial" w:hAnsi="Arial" w:cs="Arial"/>
          <w:b/>
          <w:bCs/>
          <w:sz w:val="22"/>
          <w:szCs w:val="22"/>
        </w:rPr>
        <w:t>ACUERDOS</w:t>
      </w:r>
    </w:p>
    <w:p w:rsidR="009C7F85" w:rsidRPr="004B1BB1" w:rsidRDefault="009C7F85" w:rsidP="000409A9">
      <w:pPr>
        <w:jc w:val="center"/>
        <w:rPr>
          <w:rFonts w:ascii="Arial" w:hAnsi="Arial" w:cs="Arial"/>
          <w:bCs/>
          <w:sz w:val="22"/>
          <w:szCs w:val="22"/>
        </w:rPr>
      </w:pPr>
    </w:p>
    <w:p w:rsidR="00326AAB" w:rsidRPr="00370E14" w:rsidRDefault="00326AAB" w:rsidP="00326AAB">
      <w:pPr>
        <w:jc w:val="both"/>
        <w:rPr>
          <w:rFonts w:ascii="Arial" w:hAnsi="Arial" w:cs="Arial"/>
          <w:bCs/>
          <w:sz w:val="22"/>
          <w:szCs w:val="22"/>
        </w:rPr>
      </w:pPr>
      <w:r w:rsidRPr="00370E14">
        <w:rPr>
          <w:rFonts w:ascii="Arial" w:hAnsi="Arial" w:cs="Arial"/>
          <w:bCs/>
          <w:sz w:val="22"/>
          <w:szCs w:val="22"/>
        </w:rPr>
        <w:t>Primero.- Instar a todas las Administraciones Públicas</w:t>
      </w:r>
      <w:r w:rsidR="00682B46">
        <w:rPr>
          <w:rFonts w:ascii="Arial" w:hAnsi="Arial" w:cs="Arial"/>
          <w:bCs/>
          <w:sz w:val="22"/>
          <w:szCs w:val="22"/>
        </w:rPr>
        <w:t xml:space="preserve"> a</w:t>
      </w:r>
      <w:r w:rsidRPr="00370E14">
        <w:rPr>
          <w:rFonts w:ascii="Arial" w:hAnsi="Arial" w:cs="Arial"/>
          <w:bCs/>
          <w:sz w:val="22"/>
          <w:szCs w:val="22"/>
        </w:rPr>
        <w:t>:</w:t>
      </w:r>
    </w:p>
    <w:p w:rsidR="00326AAB" w:rsidRPr="00370E14" w:rsidRDefault="00326AAB" w:rsidP="00326AAB">
      <w:pPr>
        <w:jc w:val="both"/>
        <w:rPr>
          <w:rFonts w:ascii="Arial" w:hAnsi="Arial" w:cs="Arial"/>
          <w:bCs/>
          <w:sz w:val="22"/>
          <w:szCs w:val="22"/>
        </w:rPr>
      </w:pPr>
    </w:p>
    <w:p w:rsidR="00326AAB" w:rsidRPr="00370E14" w:rsidRDefault="00326AAB" w:rsidP="00326AAB">
      <w:pPr>
        <w:widowControl w:val="0"/>
        <w:numPr>
          <w:ilvl w:val="0"/>
          <w:numId w:val="7"/>
        </w:numPr>
        <w:suppressAutoHyphens w:val="0"/>
        <w:overflowPunct w:val="0"/>
        <w:adjustRightInd w:val="0"/>
        <w:spacing w:after="240" w:line="275" w:lineRule="auto"/>
        <w:jc w:val="both"/>
        <w:rPr>
          <w:rFonts w:ascii="Arial" w:hAnsi="Arial" w:cs="Arial"/>
          <w:bCs/>
          <w:sz w:val="22"/>
          <w:szCs w:val="22"/>
        </w:rPr>
      </w:pPr>
      <w:r w:rsidRPr="00370E14">
        <w:rPr>
          <w:rFonts w:ascii="Arial" w:hAnsi="Arial" w:cs="Arial"/>
          <w:bCs/>
          <w:sz w:val="22"/>
          <w:szCs w:val="22"/>
        </w:rPr>
        <w:t>Impulsar la presencia de las mujeres en el empleo y el mercado de trabajo garantizando la igualdad en el acceso, salario y apoyar las iniciativas emprendedoras de las mujeres.</w:t>
      </w:r>
    </w:p>
    <w:p w:rsidR="00326AAB" w:rsidRPr="00370E14" w:rsidRDefault="00326AAB" w:rsidP="00326AAB">
      <w:pPr>
        <w:widowControl w:val="0"/>
        <w:numPr>
          <w:ilvl w:val="0"/>
          <w:numId w:val="7"/>
        </w:numPr>
        <w:suppressAutoHyphens w:val="0"/>
        <w:overflowPunct w:val="0"/>
        <w:adjustRightInd w:val="0"/>
        <w:spacing w:after="240" w:line="275" w:lineRule="auto"/>
        <w:jc w:val="both"/>
        <w:rPr>
          <w:rFonts w:ascii="Arial" w:hAnsi="Arial" w:cs="Arial"/>
          <w:bCs/>
          <w:sz w:val="22"/>
          <w:szCs w:val="22"/>
        </w:rPr>
      </w:pPr>
      <w:r w:rsidRPr="00370E14">
        <w:rPr>
          <w:rFonts w:ascii="Arial" w:hAnsi="Arial" w:cs="Arial"/>
          <w:bCs/>
          <w:sz w:val="22"/>
          <w:szCs w:val="22"/>
        </w:rPr>
        <w:t>Apostar por políticas que garanticen el derecho a la conciliación de la vida profesional, familiar y personal de hombres y mujeres.</w:t>
      </w:r>
    </w:p>
    <w:p w:rsidR="00326AAB" w:rsidRPr="00370E14" w:rsidRDefault="00326AAB" w:rsidP="00326AAB">
      <w:pPr>
        <w:widowControl w:val="0"/>
        <w:numPr>
          <w:ilvl w:val="0"/>
          <w:numId w:val="7"/>
        </w:numPr>
        <w:suppressAutoHyphens w:val="0"/>
        <w:overflowPunct w:val="0"/>
        <w:adjustRightInd w:val="0"/>
        <w:spacing w:after="240" w:line="275" w:lineRule="auto"/>
        <w:jc w:val="both"/>
        <w:rPr>
          <w:rFonts w:ascii="Arial" w:hAnsi="Arial" w:cs="Arial"/>
          <w:bCs/>
          <w:sz w:val="22"/>
          <w:szCs w:val="22"/>
        </w:rPr>
      </w:pPr>
      <w:r w:rsidRPr="00370E14">
        <w:rPr>
          <w:rFonts w:ascii="Arial" w:hAnsi="Arial" w:cs="Arial"/>
          <w:bCs/>
          <w:sz w:val="22"/>
          <w:szCs w:val="22"/>
        </w:rPr>
        <w:t>Reconocer y comprometernos con las iniciativas de las mujeres en el ámbito rural y en el desarrollo local.</w:t>
      </w:r>
    </w:p>
    <w:p w:rsidR="00326AAB" w:rsidRPr="00370E14" w:rsidRDefault="00326AAB" w:rsidP="00326AAB">
      <w:pPr>
        <w:widowControl w:val="0"/>
        <w:numPr>
          <w:ilvl w:val="0"/>
          <w:numId w:val="8"/>
        </w:numPr>
        <w:suppressAutoHyphens w:val="0"/>
        <w:overflowPunct w:val="0"/>
        <w:adjustRightInd w:val="0"/>
        <w:spacing w:after="240" w:line="275" w:lineRule="auto"/>
        <w:jc w:val="both"/>
        <w:rPr>
          <w:rFonts w:ascii="Arial" w:hAnsi="Arial" w:cs="Arial"/>
          <w:bCs/>
          <w:sz w:val="22"/>
          <w:szCs w:val="22"/>
        </w:rPr>
      </w:pPr>
      <w:r w:rsidRPr="00370E14">
        <w:rPr>
          <w:rFonts w:ascii="Arial" w:hAnsi="Arial" w:cs="Arial"/>
          <w:bCs/>
          <w:sz w:val="22"/>
          <w:szCs w:val="22"/>
        </w:rPr>
        <w:t>Seguir trabajando por los derechos de las mujeres, que incluyen el derecho a elegir sobre todo aquello que atañe a su salud sexual y reproductiva.</w:t>
      </w:r>
    </w:p>
    <w:p w:rsidR="00326AAB" w:rsidRPr="00370E14" w:rsidRDefault="00326AAB" w:rsidP="00326AAB">
      <w:pPr>
        <w:widowControl w:val="0"/>
        <w:numPr>
          <w:ilvl w:val="0"/>
          <w:numId w:val="8"/>
        </w:numPr>
        <w:suppressAutoHyphens w:val="0"/>
        <w:overflowPunct w:val="0"/>
        <w:adjustRightInd w:val="0"/>
        <w:spacing w:after="240" w:line="275" w:lineRule="auto"/>
        <w:jc w:val="both"/>
        <w:rPr>
          <w:rFonts w:ascii="Arial" w:hAnsi="Arial" w:cs="Arial"/>
          <w:bCs/>
          <w:sz w:val="22"/>
          <w:szCs w:val="22"/>
        </w:rPr>
      </w:pPr>
      <w:r w:rsidRPr="00370E14">
        <w:rPr>
          <w:rFonts w:ascii="Arial" w:hAnsi="Arial" w:cs="Arial"/>
          <w:bCs/>
          <w:sz w:val="22"/>
          <w:szCs w:val="22"/>
        </w:rPr>
        <w:t>Ampliar la red de servicios y el apoyo para garantizar el desarrollo de la Ley integral contra la violencia de género.</w:t>
      </w:r>
    </w:p>
    <w:p w:rsidR="00326AAB" w:rsidRPr="00370E14" w:rsidRDefault="00326AAB" w:rsidP="00326AAB">
      <w:pPr>
        <w:widowControl w:val="0"/>
        <w:numPr>
          <w:ilvl w:val="0"/>
          <w:numId w:val="8"/>
        </w:numPr>
        <w:suppressAutoHyphens w:val="0"/>
        <w:overflowPunct w:val="0"/>
        <w:adjustRightInd w:val="0"/>
        <w:spacing w:after="240" w:line="275" w:lineRule="auto"/>
        <w:jc w:val="both"/>
        <w:rPr>
          <w:rFonts w:ascii="Arial" w:hAnsi="Arial" w:cs="Arial"/>
          <w:bCs/>
          <w:sz w:val="22"/>
          <w:szCs w:val="22"/>
        </w:rPr>
      </w:pPr>
      <w:r w:rsidRPr="00370E14">
        <w:rPr>
          <w:rFonts w:ascii="Arial" w:hAnsi="Arial" w:cs="Arial"/>
          <w:bCs/>
          <w:sz w:val="22"/>
          <w:szCs w:val="22"/>
        </w:rPr>
        <w:t>Luchar contra la feminización de la pobreza y la exclusión social apoyando a las mujeres en situación de vulnerabilidad.</w:t>
      </w:r>
    </w:p>
    <w:p w:rsidR="00326AAB" w:rsidRPr="00370E14" w:rsidRDefault="00326AAB" w:rsidP="00326AAB">
      <w:pPr>
        <w:jc w:val="both"/>
        <w:rPr>
          <w:rFonts w:ascii="Arial" w:hAnsi="Arial" w:cs="Arial"/>
          <w:bCs/>
          <w:sz w:val="22"/>
          <w:szCs w:val="22"/>
        </w:rPr>
      </w:pPr>
      <w:r w:rsidRPr="00370E14">
        <w:rPr>
          <w:rFonts w:ascii="Arial" w:hAnsi="Arial" w:cs="Arial"/>
          <w:bCs/>
          <w:sz w:val="22"/>
          <w:szCs w:val="22"/>
        </w:rPr>
        <w:t>Segundo.- Reclamar al gobierno de España:</w:t>
      </w:r>
    </w:p>
    <w:p w:rsidR="00326AAB" w:rsidRPr="00370E14" w:rsidRDefault="00326AAB" w:rsidP="00326AAB">
      <w:pPr>
        <w:jc w:val="both"/>
        <w:rPr>
          <w:rFonts w:ascii="Arial" w:hAnsi="Arial" w:cs="Arial"/>
          <w:bCs/>
          <w:sz w:val="22"/>
          <w:szCs w:val="22"/>
        </w:rPr>
      </w:pPr>
    </w:p>
    <w:p w:rsidR="00326AAB" w:rsidRPr="00682B46" w:rsidRDefault="00326AAB" w:rsidP="00682B46">
      <w:pPr>
        <w:pStyle w:val="Prrafodelista"/>
        <w:numPr>
          <w:ilvl w:val="0"/>
          <w:numId w:val="8"/>
        </w:numPr>
        <w:jc w:val="both"/>
        <w:rPr>
          <w:rFonts w:ascii="Arial" w:hAnsi="Arial" w:cs="Arial"/>
          <w:bCs/>
          <w:sz w:val="22"/>
          <w:szCs w:val="22"/>
        </w:rPr>
      </w:pPr>
      <w:r w:rsidRPr="00682B46">
        <w:rPr>
          <w:rFonts w:ascii="Arial" w:hAnsi="Arial" w:cs="Arial"/>
          <w:bCs/>
          <w:sz w:val="22"/>
          <w:szCs w:val="22"/>
        </w:rPr>
        <w:t>El mantenimiento del derecho de las mujeres a decidir sobre su salud sexual y reproductiva, de acuerdo con la Ley de Salud Sexual y Reproductiva y de la IVE, haciéndolo efectivo en todas las CC.AA.</w:t>
      </w:r>
    </w:p>
    <w:p w:rsidR="00682B46" w:rsidRPr="00370E14" w:rsidRDefault="00682B46" w:rsidP="00326AAB">
      <w:pPr>
        <w:ind w:left="720" w:hanging="360"/>
        <w:jc w:val="both"/>
        <w:rPr>
          <w:rFonts w:ascii="Arial" w:hAnsi="Arial" w:cs="Arial"/>
          <w:bCs/>
          <w:sz w:val="22"/>
          <w:szCs w:val="22"/>
        </w:rPr>
      </w:pPr>
    </w:p>
    <w:p w:rsidR="00326AAB" w:rsidRPr="00682B46" w:rsidRDefault="00326AAB" w:rsidP="00682B46">
      <w:pPr>
        <w:pStyle w:val="Prrafodelista"/>
        <w:numPr>
          <w:ilvl w:val="0"/>
          <w:numId w:val="8"/>
        </w:numPr>
        <w:jc w:val="both"/>
        <w:rPr>
          <w:rFonts w:ascii="Arial" w:hAnsi="Arial" w:cs="Arial"/>
          <w:bCs/>
          <w:sz w:val="22"/>
          <w:szCs w:val="22"/>
        </w:rPr>
      </w:pPr>
      <w:r w:rsidRPr="00682B46">
        <w:rPr>
          <w:rFonts w:ascii="Arial" w:hAnsi="Arial" w:cs="Arial"/>
          <w:bCs/>
          <w:sz w:val="22"/>
          <w:szCs w:val="22"/>
        </w:rPr>
        <w:t xml:space="preserve">Que modifique el decreto de medidas urgentes para la reforma laboral, a </w:t>
      </w:r>
      <w:proofErr w:type="spellStart"/>
      <w:r w:rsidRPr="00682B46">
        <w:rPr>
          <w:rFonts w:ascii="Arial" w:hAnsi="Arial" w:cs="Arial"/>
          <w:bCs/>
          <w:sz w:val="22"/>
          <w:szCs w:val="22"/>
        </w:rPr>
        <w:t>fín</w:t>
      </w:r>
      <w:proofErr w:type="spellEnd"/>
      <w:r w:rsidRPr="00682B46">
        <w:rPr>
          <w:rFonts w:ascii="Arial" w:hAnsi="Arial" w:cs="Arial"/>
          <w:bCs/>
          <w:sz w:val="22"/>
          <w:szCs w:val="22"/>
        </w:rPr>
        <w:t xml:space="preserve"> de garantizar de manera efectiva el derecho a la conciliación así como las medidas que hagan posible la igualdad en el empleo, la incorporación de las mujeres a todos los puestos de responsabilidad, y la igualdad salarial, pautas establecidas por la ley de igualdad.</w:t>
      </w:r>
    </w:p>
    <w:p w:rsidR="00326AAB" w:rsidRPr="00370E14" w:rsidRDefault="00326AAB" w:rsidP="00326AAB">
      <w:pPr>
        <w:ind w:left="720" w:hanging="360"/>
        <w:jc w:val="both"/>
        <w:rPr>
          <w:rFonts w:ascii="Arial" w:hAnsi="Arial" w:cs="Arial"/>
          <w:bCs/>
          <w:sz w:val="22"/>
          <w:szCs w:val="22"/>
        </w:rPr>
      </w:pPr>
    </w:p>
    <w:p w:rsidR="00326AAB" w:rsidRPr="00682B46" w:rsidRDefault="00326AAB" w:rsidP="00682B46">
      <w:pPr>
        <w:pStyle w:val="Prrafodelista"/>
        <w:numPr>
          <w:ilvl w:val="0"/>
          <w:numId w:val="8"/>
        </w:numPr>
        <w:jc w:val="both"/>
        <w:rPr>
          <w:rFonts w:ascii="Arial" w:hAnsi="Arial" w:cs="Arial"/>
          <w:bCs/>
          <w:sz w:val="22"/>
          <w:szCs w:val="22"/>
        </w:rPr>
      </w:pPr>
      <w:r w:rsidRPr="00682B46">
        <w:rPr>
          <w:rFonts w:ascii="Arial" w:hAnsi="Arial" w:cs="Arial"/>
          <w:bCs/>
          <w:sz w:val="22"/>
          <w:szCs w:val="22"/>
        </w:rPr>
        <w:t>Que impulse los servicios relacionados con el cuidado y la atención a todas las personas que lo necesitan, específicamente refiriéndonos a las situaciones de dependencia.</w:t>
      </w:r>
    </w:p>
    <w:p w:rsidR="00326AAB" w:rsidRPr="00370E14" w:rsidRDefault="00326AAB" w:rsidP="00326AAB">
      <w:pPr>
        <w:ind w:left="720" w:hanging="360"/>
        <w:jc w:val="both"/>
        <w:rPr>
          <w:rFonts w:ascii="Arial" w:hAnsi="Arial" w:cs="Arial"/>
          <w:bCs/>
          <w:sz w:val="22"/>
          <w:szCs w:val="22"/>
        </w:rPr>
      </w:pPr>
    </w:p>
    <w:p w:rsidR="00326AAB" w:rsidRPr="00682B46" w:rsidRDefault="00682B46" w:rsidP="00682B46">
      <w:pPr>
        <w:pStyle w:val="Prrafodelista"/>
        <w:numPr>
          <w:ilvl w:val="0"/>
          <w:numId w:val="8"/>
        </w:numPr>
        <w:jc w:val="both"/>
        <w:rPr>
          <w:rFonts w:ascii="Arial" w:hAnsi="Arial" w:cs="Arial"/>
          <w:bCs/>
          <w:sz w:val="22"/>
          <w:szCs w:val="22"/>
        </w:rPr>
      </w:pPr>
      <w:r>
        <w:rPr>
          <w:rFonts w:ascii="Arial" w:hAnsi="Arial" w:cs="Arial"/>
          <w:bCs/>
          <w:sz w:val="22"/>
          <w:szCs w:val="22"/>
        </w:rPr>
        <w:lastRenderedPageBreak/>
        <w:t>Que</w:t>
      </w:r>
      <w:r w:rsidR="00326AAB" w:rsidRPr="00682B46">
        <w:rPr>
          <w:rFonts w:ascii="Arial" w:hAnsi="Arial" w:cs="Arial"/>
          <w:bCs/>
          <w:sz w:val="22"/>
          <w:szCs w:val="22"/>
        </w:rPr>
        <w:t xml:space="preserve"> promueva políticas públicas y sociales para poder acceder a la igualdad real y efectiva.</w:t>
      </w:r>
    </w:p>
    <w:p w:rsidR="00326AAB" w:rsidRPr="00370E14" w:rsidRDefault="00326AAB" w:rsidP="00326AAB">
      <w:pPr>
        <w:ind w:left="720" w:hanging="360"/>
        <w:jc w:val="both"/>
        <w:rPr>
          <w:rFonts w:ascii="Arial" w:hAnsi="Arial" w:cs="Arial"/>
          <w:bCs/>
          <w:sz w:val="22"/>
          <w:szCs w:val="22"/>
        </w:rPr>
      </w:pPr>
    </w:p>
    <w:p w:rsidR="00326AAB" w:rsidRPr="00370E14" w:rsidRDefault="00326AAB" w:rsidP="00326AAB">
      <w:pPr>
        <w:jc w:val="both"/>
        <w:rPr>
          <w:rFonts w:ascii="Arial" w:hAnsi="Arial" w:cs="Arial"/>
          <w:bCs/>
          <w:sz w:val="22"/>
          <w:szCs w:val="22"/>
        </w:rPr>
      </w:pPr>
      <w:r w:rsidRPr="00370E14">
        <w:rPr>
          <w:rFonts w:ascii="Arial" w:hAnsi="Arial" w:cs="Arial"/>
          <w:bCs/>
          <w:sz w:val="22"/>
          <w:szCs w:val="22"/>
        </w:rPr>
        <w:t>Tercero.- Instar al equipo d</w:t>
      </w:r>
      <w:r w:rsidR="002666AE">
        <w:rPr>
          <w:rFonts w:ascii="Arial" w:hAnsi="Arial" w:cs="Arial"/>
          <w:bCs/>
          <w:sz w:val="22"/>
          <w:szCs w:val="22"/>
        </w:rPr>
        <w:t>e gobierno de esta Diputación a</w:t>
      </w:r>
      <w:r w:rsidRPr="00370E14">
        <w:rPr>
          <w:rFonts w:ascii="Arial" w:hAnsi="Arial" w:cs="Arial"/>
          <w:bCs/>
          <w:sz w:val="22"/>
          <w:szCs w:val="22"/>
        </w:rPr>
        <w:t>:</w:t>
      </w:r>
    </w:p>
    <w:p w:rsidR="00326AAB" w:rsidRPr="00370E14" w:rsidRDefault="00326AAB" w:rsidP="00326AAB">
      <w:pPr>
        <w:jc w:val="both"/>
        <w:rPr>
          <w:rFonts w:ascii="Arial" w:hAnsi="Arial" w:cs="Arial"/>
          <w:bCs/>
          <w:sz w:val="22"/>
          <w:szCs w:val="22"/>
        </w:rPr>
      </w:pPr>
    </w:p>
    <w:p w:rsidR="00326AAB" w:rsidRPr="00682B46" w:rsidRDefault="009004C1" w:rsidP="00682B46">
      <w:pPr>
        <w:pStyle w:val="Prrafodelista"/>
        <w:numPr>
          <w:ilvl w:val="0"/>
          <w:numId w:val="8"/>
        </w:numPr>
        <w:jc w:val="both"/>
        <w:rPr>
          <w:rFonts w:ascii="Arial" w:hAnsi="Arial" w:cs="Arial"/>
          <w:bCs/>
          <w:sz w:val="22"/>
          <w:szCs w:val="22"/>
        </w:rPr>
      </w:pPr>
      <w:proofErr w:type="spellStart"/>
      <w:r>
        <w:rPr>
          <w:rFonts w:ascii="Arial" w:hAnsi="Arial" w:cs="Arial"/>
          <w:bCs/>
          <w:sz w:val="22"/>
          <w:szCs w:val="22"/>
        </w:rPr>
        <w:t>Reestablecer</w:t>
      </w:r>
      <w:proofErr w:type="spellEnd"/>
      <w:r w:rsidR="00326AAB" w:rsidRPr="00682B46">
        <w:rPr>
          <w:rFonts w:ascii="Arial" w:hAnsi="Arial" w:cs="Arial"/>
          <w:bCs/>
          <w:sz w:val="22"/>
          <w:szCs w:val="22"/>
        </w:rPr>
        <w:t xml:space="preserve"> los talleres de prevención de la violencia de género con la Comunidad Educativa, </w:t>
      </w:r>
      <w:r>
        <w:rPr>
          <w:rFonts w:ascii="Arial" w:hAnsi="Arial" w:cs="Arial"/>
          <w:bCs/>
          <w:sz w:val="22"/>
          <w:szCs w:val="22"/>
        </w:rPr>
        <w:t>l</w:t>
      </w:r>
      <w:r w:rsidR="00326AAB" w:rsidRPr="00682B46">
        <w:rPr>
          <w:rFonts w:ascii="Arial" w:hAnsi="Arial" w:cs="Arial"/>
          <w:bCs/>
          <w:sz w:val="22"/>
          <w:szCs w:val="22"/>
        </w:rPr>
        <w:t>a Escuela de formación de Feminismo, los talleres de Formación para el fomento de la participación de las mujeres y el programa de autoempleo de mujeres.</w:t>
      </w:r>
    </w:p>
    <w:p w:rsidR="00326AAB" w:rsidRPr="00370E14" w:rsidRDefault="00326AAB" w:rsidP="00326AAB">
      <w:pPr>
        <w:ind w:left="720" w:hanging="360"/>
        <w:jc w:val="both"/>
        <w:rPr>
          <w:rFonts w:ascii="Arial" w:hAnsi="Arial" w:cs="Arial"/>
          <w:bCs/>
          <w:sz w:val="22"/>
          <w:szCs w:val="22"/>
        </w:rPr>
      </w:pPr>
    </w:p>
    <w:p w:rsidR="00326AAB" w:rsidRPr="00682B46" w:rsidRDefault="009004C1" w:rsidP="00682B46">
      <w:pPr>
        <w:pStyle w:val="Prrafodelista"/>
        <w:numPr>
          <w:ilvl w:val="0"/>
          <w:numId w:val="8"/>
        </w:numPr>
        <w:jc w:val="both"/>
        <w:rPr>
          <w:rFonts w:ascii="Arial" w:hAnsi="Arial" w:cs="Arial"/>
          <w:bCs/>
          <w:sz w:val="22"/>
          <w:szCs w:val="22"/>
        </w:rPr>
      </w:pPr>
      <w:r>
        <w:rPr>
          <w:rFonts w:ascii="Arial" w:hAnsi="Arial" w:cs="Arial"/>
          <w:bCs/>
          <w:sz w:val="22"/>
          <w:szCs w:val="22"/>
        </w:rPr>
        <w:t xml:space="preserve">Modificar </w:t>
      </w:r>
      <w:r w:rsidR="00326AAB" w:rsidRPr="00682B46">
        <w:rPr>
          <w:rFonts w:ascii="Arial" w:hAnsi="Arial" w:cs="Arial"/>
          <w:bCs/>
          <w:sz w:val="22"/>
          <w:szCs w:val="22"/>
        </w:rPr>
        <w:t>la</w:t>
      </w:r>
      <w:r>
        <w:rPr>
          <w:rFonts w:ascii="Arial" w:hAnsi="Arial" w:cs="Arial"/>
          <w:bCs/>
          <w:sz w:val="22"/>
          <w:szCs w:val="22"/>
        </w:rPr>
        <w:t>s</w:t>
      </w:r>
      <w:r w:rsidR="00326AAB" w:rsidRPr="00682B46">
        <w:rPr>
          <w:rFonts w:ascii="Arial" w:hAnsi="Arial" w:cs="Arial"/>
          <w:bCs/>
          <w:sz w:val="22"/>
          <w:szCs w:val="22"/>
        </w:rPr>
        <w:t xml:space="preserve"> partida</w:t>
      </w:r>
      <w:r>
        <w:rPr>
          <w:rFonts w:ascii="Arial" w:hAnsi="Arial" w:cs="Arial"/>
          <w:bCs/>
          <w:sz w:val="22"/>
          <w:szCs w:val="22"/>
        </w:rPr>
        <w:t>s</w:t>
      </w:r>
      <w:r w:rsidR="00326AAB" w:rsidRPr="00682B46">
        <w:rPr>
          <w:rFonts w:ascii="Arial" w:hAnsi="Arial" w:cs="Arial"/>
          <w:bCs/>
          <w:sz w:val="22"/>
          <w:szCs w:val="22"/>
        </w:rPr>
        <w:t xml:space="preserve"> destinada</w:t>
      </w:r>
      <w:r>
        <w:rPr>
          <w:rFonts w:ascii="Arial" w:hAnsi="Arial" w:cs="Arial"/>
          <w:bCs/>
          <w:sz w:val="22"/>
          <w:szCs w:val="22"/>
        </w:rPr>
        <w:t>s</w:t>
      </w:r>
      <w:r w:rsidR="00326AAB" w:rsidRPr="00682B46">
        <w:rPr>
          <w:rFonts w:ascii="Arial" w:hAnsi="Arial" w:cs="Arial"/>
          <w:bCs/>
          <w:sz w:val="22"/>
          <w:szCs w:val="22"/>
        </w:rPr>
        <w:t xml:space="preserve"> a la red de municipios por la igualdad, al desarrollo y ejecución del III Plan Transversal de Género y al Consejo Provincial de la Mujer</w:t>
      </w:r>
      <w:r>
        <w:rPr>
          <w:rFonts w:ascii="Arial" w:hAnsi="Arial" w:cs="Arial"/>
          <w:bCs/>
          <w:sz w:val="22"/>
          <w:szCs w:val="22"/>
        </w:rPr>
        <w:t>,</w:t>
      </w:r>
      <w:r w:rsidR="00326AAB" w:rsidRPr="00682B46">
        <w:rPr>
          <w:rFonts w:ascii="Arial" w:hAnsi="Arial" w:cs="Arial"/>
          <w:bCs/>
          <w:sz w:val="22"/>
          <w:szCs w:val="22"/>
        </w:rPr>
        <w:t xml:space="preserve"> y que </w:t>
      </w:r>
      <w:r>
        <w:rPr>
          <w:rFonts w:ascii="Arial" w:hAnsi="Arial" w:cs="Arial"/>
          <w:bCs/>
          <w:sz w:val="22"/>
          <w:szCs w:val="22"/>
        </w:rPr>
        <w:t>é</w:t>
      </w:r>
      <w:r w:rsidR="00326AAB" w:rsidRPr="00682B46">
        <w:rPr>
          <w:rFonts w:ascii="Arial" w:hAnsi="Arial" w:cs="Arial"/>
          <w:bCs/>
          <w:sz w:val="22"/>
          <w:szCs w:val="22"/>
        </w:rPr>
        <w:t xml:space="preserve">stas al menos cuenten con la misma </w:t>
      </w:r>
      <w:r>
        <w:rPr>
          <w:rFonts w:ascii="Arial" w:hAnsi="Arial" w:cs="Arial"/>
          <w:bCs/>
          <w:sz w:val="22"/>
          <w:szCs w:val="22"/>
        </w:rPr>
        <w:t>cuantía</w:t>
      </w:r>
      <w:r w:rsidR="00326AAB" w:rsidRPr="00682B46">
        <w:rPr>
          <w:rFonts w:ascii="Arial" w:hAnsi="Arial" w:cs="Arial"/>
          <w:bCs/>
          <w:sz w:val="22"/>
          <w:szCs w:val="22"/>
        </w:rPr>
        <w:t xml:space="preserve"> económica</w:t>
      </w:r>
      <w:r>
        <w:rPr>
          <w:rFonts w:ascii="Arial" w:hAnsi="Arial" w:cs="Arial"/>
          <w:bCs/>
          <w:sz w:val="22"/>
          <w:szCs w:val="22"/>
        </w:rPr>
        <w:t xml:space="preserve"> </w:t>
      </w:r>
      <w:r w:rsidR="00326AAB" w:rsidRPr="00682B46">
        <w:rPr>
          <w:rFonts w:ascii="Arial" w:hAnsi="Arial" w:cs="Arial"/>
          <w:bCs/>
          <w:sz w:val="22"/>
          <w:szCs w:val="22"/>
        </w:rPr>
        <w:t>establecida durante el ejercicio 2011</w:t>
      </w:r>
      <w:r w:rsidR="00682B46" w:rsidRPr="00682B46">
        <w:rPr>
          <w:rFonts w:ascii="Arial" w:hAnsi="Arial" w:cs="Arial"/>
          <w:bCs/>
          <w:sz w:val="22"/>
          <w:szCs w:val="22"/>
        </w:rPr>
        <w:t>.</w:t>
      </w:r>
    </w:p>
    <w:p w:rsidR="000456DD" w:rsidRPr="004B1BB1" w:rsidRDefault="000456DD" w:rsidP="00196D25">
      <w:pPr>
        <w:pStyle w:val="Textoindependiente"/>
        <w:spacing w:after="0"/>
        <w:ind w:left="3540" w:firstLine="708"/>
        <w:jc w:val="right"/>
        <w:rPr>
          <w:rFonts w:ascii="Arial" w:hAnsi="Arial" w:cs="Arial"/>
          <w:color w:val="231F20"/>
          <w:sz w:val="22"/>
          <w:szCs w:val="22"/>
        </w:rPr>
      </w:pPr>
    </w:p>
    <w:p w:rsidR="00235745" w:rsidRPr="004B1BB1" w:rsidRDefault="00235745" w:rsidP="00196D25">
      <w:pPr>
        <w:pStyle w:val="Textoindependiente"/>
        <w:spacing w:after="0"/>
        <w:ind w:left="3540" w:firstLine="708"/>
        <w:jc w:val="right"/>
        <w:rPr>
          <w:rFonts w:ascii="Arial" w:hAnsi="Arial" w:cs="Arial"/>
          <w:color w:val="231F20"/>
          <w:sz w:val="22"/>
          <w:szCs w:val="22"/>
        </w:rPr>
      </w:pPr>
      <w:r w:rsidRPr="004B1BB1">
        <w:rPr>
          <w:rFonts w:ascii="Arial" w:hAnsi="Arial" w:cs="Arial"/>
          <w:color w:val="231F20"/>
          <w:sz w:val="22"/>
          <w:szCs w:val="22"/>
        </w:rPr>
        <w:t>En Málaga, 2</w:t>
      </w:r>
      <w:r w:rsidR="0055040E" w:rsidRPr="004B1BB1">
        <w:rPr>
          <w:rFonts w:ascii="Arial" w:hAnsi="Arial" w:cs="Arial"/>
          <w:color w:val="231F20"/>
          <w:sz w:val="22"/>
          <w:szCs w:val="22"/>
        </w:rPr>
        <w:t>2</w:t>
      </w:r>
      <w:r w:rsidRPr="004B1BB1">
        <w:rPr>
          <w:rFonts w:ascii="Arial" w:hAnsi="Arial" w:cs="Arial"/>
          <w:color w:val="231F20"/>
          <w:sz w:val="22"/>
          <w:szCs w:val="22"/>
        </w:rPr>
        <w:t xml:space="preserve"> de Febrero de 2012</w:t>
      </w:r>
    </w:p>
    <w:p w:rsidR="00235745" w:rsidRPr="004B1BB1" w:rsidRDefault="00235745" w:rsidP="00235745">
      <w:pPr>
        <w:pStyle w:val="Textoindependiente"/>
        <w:spacing w:after="0"/>
        <w:jc w:val="both"/>
        <w:rPr>
          <w:rFonts w:ascii="Arial" w:hAnsi="Arial" w:cs="Arial"/>
          <w:color w:val="231F20"/>
          <w:sz w:val="22"/>
          <w:szCs w:val="22"/>
        </w:rPr>
      </w:pPr>
    </w:p>
    <w:p w:rsidR="000456DD" w:rsidRPr="004B1BB1" w:rsidRDefault="0055040E" w:rsidP="0055040E">
      <w:pPr>
        <w:pStyle w:val="Textoindependiente"/>
        <w:spacing w:after="0"/>
        <w:rPr>
          <w:rFonts w:ascii="Arial" w:hAnsi="Arial" w:cs="Arial"/>
          <w:color w:val="231F20"/>
          <w:sz w:val="22"/>
          <w:szCs w:val="22"/>
        </w:rPr>
      </w:pPr>
      <w:r w:rsidRPr="004B1BB1">
        <w:rPr>
          <w:rFonts w:ascii="Arial" w:hAnsi="Arial" w:cs="Arial"/>
          <w:color w:val="231F20"/>
          <w:sz w:val="22"/>
          <w:szCs w:val="22"/>
        </w:rPr>
        <w:t xml:space="preserve">                                      </w:t>
      </w:r>
    </w:p>
    <w:p w:rsidR="00235745" w:rsidRPr="004B1BB1" w:rsidRDefault="00774224" w:rsidP="00235745">
      <w:pPr>
        <w:pStyle w:val="Textoindependiente"/>
        <w:spacing w:after="0"/>
        <w:jc w:val="both"/>
        <w:rPr>
          <w:rFonts w:ascii="Arial" w:hAnsi="Arial" w:cs="Arial"/>
          <w:color w:val="231F20"/>
          <w:sz w:val="22"/>
          <w:szCs w:val="22"/>
        </w:rPr>
      </w:pPr>
      <w:r w:rsidRPr="004B1BB1">
        <w:rPr>
          <w:rFonts w:ascii="Arial" w:hAnsi="Arial" w:cs="Arial"/>
          <w:color w:val="231F20"/>
          <w:sz w:val="22"/>
          <w:szCs w:val="22"/>
        </w:rPr>
        <w:t xml:space="preserve">           </w:t>
      </w:r>
    </w:p>
    <w:p w:rsidR="00EB0610" w:rsidRPr="004B1BB1" w:rsidRDefault="00666D83" w:rsidP="00666D83">
      <w:pPr>
        <w:pStyle w:val="Textoindependiente"/>
        <w:spacing w:after="0"/>
        <w:rPr>
          <w:rFonts w:ascii="Arial" w:hAnsi="Arial" w:cs="Arial"/>
          <w:color w:val="231F20"/>
          <w:sz w:val="22"/>
          <w:szCs w:val="22"/>
        </w:rPr>
      </w:pPr>
      <w:r>
        <w:rPr>
          <w:rFonts w:ascii="Arial" w:hAnsi="Arial" w:cs="Arial"/>
          <w:color w:val="231F20"/>
          <w:sz w:val="22"/>
          <w:szCs w:val="22"/>
        </w:rPr>
        <w:t xml:space="preserve">  </w:t>
      </w:r>
      <w:r w:rsidRPr="00666D83">
        <w:rPr>
          <w:rFonts w:ascii="Arial" w:hAnsi="Arial" w:cs="Arial"/>
          <w:noProof/>
          <w:color w:val="231F20"/>
          <w:sz w:val="22"/>
          <w:szCs w:val="22"/>
          <w:lang w:eastAsia="es-ES" w:bidi="ar-SA"/>
        </w:rPr>
        <w:drawing>
          <wp:inline distT="0" distB="0" distL="0" distR="0">
            <wp:extent cx="2238375" cy="620374"/>
            <wp:effectExtent l="19050" t="0" r="9525" b="0"/>
            <wp:docPr id="4" name="Imagen 1"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1"/>
                    <pic:cNvPicPr>
                      <a:picLocks noChangeAspect="1" noChangeArrowheads="1"/>
                    </pic:cNvPicPr>
                  </pic:nvPicPr>
                  <pic:blipFill>
                    <a:blip r:embed="rId7" cstate="print"/>
                    <a:srcRect/>
                    <a:stretch>
                      <a:fillRect/>
                    </a:stretch>
                  </pic:blipFill>
                  <pic:spPr bwMode="auto">
                    <a:xfrm>
                      <a:off x="0" y="0"/>
                      <a:ext cx="2238375" cy="620374"/>
                    </a:xfrm>
                    <a:prstGeom prst="rect">
                      <a:avLst/>
                    </a:prstGeom>
                    <a:noFill/>
                    <a:ln w="9525">
                      <a:noFill/>
                      <a:miter lim="800000"/>
                      <a:headEnd/>
                      <a:tailEnd/>
                    </a:ln>
                  </pic:spPr>
                </pic:pic>
              </a:graphicData>
            </a:graphic>
          </wp:inline>
        </w:drawing>
      </w:r>
      <w:r>
        <w:rPr>
          <w:rFonts w:ascii="Arial" w:hAnsi="Arial" w:cs="Arial"/>
          <w:color w:val="231F20"/>
          <w:sz w:val="22"/>
          <w:szCs w:val="22"/>
        </w:rPr>
        <w:t xml:space="preserve">                  </w:t>
      </w:r>
      <w:r>
        <w:rPr>
          <w:rFonts w:ascii="Arial" w:hAnsi="Arial" w:cs="Arial"/>
          <w:noProof/>
          <w:color w:val="231F20"/>
          <w:sz w:val="22"/>
          <w:szCs w:val="22"/>
          <w:lang w:eastAsia="es-ES" w:bidi="ar-SA"/>
        </w:rPr>
        <w:drawing>
          <wp:inline distT="0" distB="0" distL="0" distR="0">
            <wp:extent cx="1438128" cy="1571625"/>
            <wp:effectExtent l="19050" t="0" r="0" b="0"/>
            <wp:docPr id="3" name="Imagen 1" descr="D:\Documents and Settings\LGuerrero\Escritorio\COMPARTIR\Grupo_Diputación\Firmas\Fuensan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LGuerrero\Escritorio\COMPARTIR\Grupo_Diputación\Firmas\Fuensanta.jpg"/>
                    <pic:cNvPicPr>
                      <a:picLocks noChangeAspect="1" noChangeArrowheads="1"/>
                    </pic:cNvPicPr>
                  </pic:nvPicPr>
                  <pic:blipFill>
                    <a:blip r:embed="rId8" cstate="print"/>
                    <a:srcRect/>
                    <a:stretch>
                      <a:fillRect/>
                    </a:stretch>
                  </pic:blipFill>
                  <pic:spPr bwMode="auto">
                    <a:xfrm>
                      <a:off x="0" y="0"/>
                      <a:ext cx="1438128" cy="1571625"/>
                    </a:xfrm>
                    <a:prstGeom prst="rect">
                      <a:avLst/>
                    </a:prstGeom>
                    <a:noFill/>
                    <a:ln w="9525">
                      <a:noFill/>
                      <a:miter lim="800000"/>
                      <a:headEnd/>
                      <a:tailEnd/>
                    </a:ln>
                  </pic:spPr>
                </pic:pic>
              </a:graphicData>
            </a:graphic>
          </wp:inline>
        </w:drawing>
      </w:r>
    </w:p>
    <w:p w:rsidR="00EB0610" w:rsidRPr="004B1BB1" w:rsidRDefault="00EB0610" w:rsidP="00235745">
      <w:pPr>
        <w:pStyle w:val="Textoindependiente"/>
        <w:spacing w:after="0"/>
        <w:jc w:val="both"/>
        <w:rPr>
          <w:rFonts w:ascii="Arial" w:hAnsi="Arial" w:cs="Arial"/>
          <w:color w:val="231F20"/>
          <w:sz w:val="22"/>
          <w:szCs w:val="22"/>
        </w:rPr>
      </w:pPr>
    </w:p>
    <w:p w:rsidR="00235745" w:rsidRPr="004B1BB1" w:rsidRDefault="00235745" w:rsidP="00235745">
      <w:pPr>
        <w:pStyle w:val="Textoindependiente"/>
        <w:spacing w:after="0"/>
        <w:jc w:val="both"/>
        <w:rPr>
          <w:rFonts w:ascii="Arial" w:hAnsi="Arial" w:cs="Arial"/>
          <w:b/>
          <w:color w:val="231F20"/>
          <w:sz w:val="22"/>
          <w:szCs w:val="22"/>
        </w:rPr>
      </w:pPr>
    </w:p>
    <w:p w:rsidR="00235745" w:rsidRPr="004B1BB1" w:rsidRDefault="00235745" w:rsidP="00235745">
      <w:pPr>
        <w:pStyle w:val="Textoindependiente"/>
        <w:spacing w:after="0"/>
        <w:jc w:val="both"/>
        <w:rPr>
          <w:rFonts w:ascii="Arial" w:hAnsi="Arial" w:cs="Arial"/>
          <w:b/>
          <w:color w:val="231F20"/>
          <w:sz w:val="22"/>
          <w:szCs w:val="22"/>
        </w:rPr>
      </w:pPr>
      <w:r w:rsidRPr="004B1BB1">
        <w:rPr>
          <w:rFonts w:ascii="Arial" w:hAnsi="Arial" w:cs="Arial"/>
          <w:b/>
          <w:color w:val="231F20"/>
          <w:sz w:val="22"/>
          <w:szCs w:val="22"/>
        </w:rPr>
        <w:t xml:space="preserve">Fdo.: Francisco Javier Conejo Rueda                  Fdo.: </w:t>
      </w:r>
      <w:r w:rsidR="004755E4" w:rsidRPr="004B1BB1">
        <w:rPr>
          <w:rFonts w:ascii="Arial" w:hAnsi="Arial" w:cs="Arial"/>
          <w:b/>
          <w:color w:val="231F20"/>
          <w:sz w:val="22"/>
          <w:szCs w:val="22"/>
        </w:rPr>
        <w:t>Fuensanta Lima Cid</w:t>
      </w:r>
    </w:p>
    <w:p w:rsidR="00235745" w:rsidRPr="004B1BB1" w:rsidRDefault="00235745" w:rsidP="00235745">
      <w:pPr>
        <w:pStyle w:val="Textoindependiente"/>
        <w:spacing w:after="0"/>
        <w:jc w:val="both"/>
        <w:rPr>
          <w:rFonts w:ascii="Arial" w:hAnsi="Arial" w:cs="Arial"/>
          <w:b/>
          <w:color w:val="231F20"/>
          <w:sz w:val="22"/>
          <w:szCs w:val="22"/>
        </w:rPr>
      </w:pPr>
      <w:r w:rsidRPr="004B1BB1">
        <w:rPr>
          <w:rFonts w:ascii="Arial" w:hAnsi="Arial" w:cs="Arial"/>
          <w:b/>
          <w:color w:val="231F20"/>
          <w:sz w:val="22"/>
          <w:szCs w:val="22"/>
        </w:rPr>
        <w:t>Diputado Portavoz</w:t>
      </w:r>
      <w:r w:rsidRPr="004B1BB1">
        <w:rPr>
          <w:rFonts w:ascii="Arial" w:hAnsi="Arial" w:cs="Arial"/>
          <w:b/>
          <w:color w:val="231F20"/>
          <w:sz w:val="22"/>
          <w:szCs w:val="22"/>
        </w:rPr>
        <w:tab/>
      </w:r>
      <w:r w:rsidRPr="004B1BB1">
        <w:rPr>
          <w:rFonts w:ascii="Arial" w:hAnsi="Arial" w:cs="Arial"/>
          <w:b/>
          <w:color w:val="231F20"/>
          <w:sz w:val="22"/>
          <w:szCs w:val="22"/>
        </w:rPr>
        <w:tab/>
      </w:r>
      <w:r w:rsidRPr="004B1BB1">
        <w:rPr>
          <w:rFonts w:ascii="Arial" w:hAnsi="Arial" w:cs="Arial"/>
          <w:b/>
          <w:color w:val="231F20"/>
          <w:sz w:val="22"/>
          <w:szCs w:val="22"/>
        </w:rPr>
        <w:tab/>
      </w:r>
      <w:r w:rsidRPr="004B1BB1">
        <w:rPr>
          <w:rFonts w:ascii="Arial" w:hAnsi="Arial" w:cs="Arial"/>
          <w:b/>
          <w:color w:val="231F20"/>
          <w:sz w:val="22"/>
          <w:szCs w:val="22"/>
        </w:rPr>
        <w:tab/>
      </w:r>
      <w:r w:rsidRPr="004B1BB1">
        <w:rPr>
          <w:rFonts w:ascii="Arial" w:hAnsi="Arial" w:cs="Arial"/>
          <w:b/>
          <w:color w:val="231F20"/>
          <w:sz w:val="22"/>
          <w:szCs w:val="22"/>
        </w:rPr>
        <w:tab/>
      </w:r>
      <w:r w:rsidR="004755E4" w:rsidRPr="004B1BB1">
        <w:rPr>
          <w:rFonts w:ascii="Arial" w:hAnsi="Arial" w:cs="Arial"/>
          <w:b/>
          <w:color w:val="231F20"/>
          <w:sz w:val="22"/>
          <w:szCs w:val="22"/>
        </w:rPr>
        <w:t xml:space="preserve">       </w:t>
      </w:r>
      <w:proofErr w:type="spellStart"/>
      <w:r w:rsidR="004755E4" w:rsidRPr="004B1BB1">
        <w:rPr>
          <w:rFonts w:ascii="Arial" w:hAnsi="Arial" w:cs="Arial"/>
          <w:b/>
          <w:color w:val="231F20"/>
          <w:sz w:val="22"/>
          <w:szCs w:val="22"/>
        </w:rPr>
        <w:t>Viceportavoz</w:t>
      </w:r>
      <w:proofErr w:type="spellEnd"/>
    </w:p>
    <w:p w:rsidR="00235745" w:rsidRPr="002A6F69" w:rsidRDefault="00235745" w:rsidP="00235745">
      <w:pPr>
        <w:rPr>
          <w:rFonts w:ascii="Arial" w:hAnsi="Arial" w:cs="Arial"/>
          <w:sz w:val="22"/>
          <w:szCs w:val="22"/>
        </w:rPr>
      </w:pPr>
    </w:p>
    <w:p w:rsidR="00235745" w:rsidRPr="002A6F69" w:rsidRDefault="00235745" w:rsidP="00235745">
      <w:pPr>
        <w:rPr>
          <w:rFonts w:ascii="Arial" w:hAnsi="Arial" w:cs="Arial"/>
          <w:sz w:val="22"/>
          <w:szCs w:val="22"/>
        </w:rPr>
      </w:pPr>
    </w:p>
    <w:p w:rsidR="00F53692" w:rsidRPr="002A6F69" w:rsidRDefault="00380F39" w:rsidP="0036072B">
      <w:pPr>
        <w:suppressAutoHyphens w:val="0"/>
        <w:rPr>
          <w:rFonts w:ascii="Arial" w:hAnsi="Arial" w:cs="Arial"/>
          <w:sz w:val="22"/>
          <w:szCs w:val="22"/>
          <w:lang w:val="es-ES_tradnl"/>
        </w:rPr>
      </w:pPr>
      <w:r w:rsidRPr="002A6F69">
        <w:rPr>
          <w:rFonts w:ascii="Arial" w:hAnsi="Arial" w:cs="Arial"/>
          <w:b/>
          <w:color w:val="231F20"/>
          <w:sz w:val="22"/>
          <w:szCs w:val="22"/>
          <w:lang w:eastAsia="es-ES"/>
        </w:rPr>
        <w:t xml:space="preserve"> </w:t>
      </w:r>
    </w:p>
    <w:sectPr w:rsidR="00F53692" w:rsidRPr="002A6F69" w:rsidSect="006E7876">
      <w:headerReference w:type="default" r:id="rId9"/>
      <w:footerReference w:type="default" r:id="rId10"/>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122" w:rsidRDefault="00D05122">
      <w:r>
        <w:separator/>
      </w:r>
    </w:p>
  </w:endnote>
  <w:endnote w:type="continuationSeparator" w:id="0">
    <w:p w:rsidR="00D05122" w:rsidRDefault="00D051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Futura Bk BT">
    <w:altName w:val="Futura Bk BT"/>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122" w:rsidRDefault="00D05122">
      <w:r>
        <w:separator/>
      </w:r>
    </w:p>
  </w:footnote>
  <w:footnote w:type="continuationSeparator" w:id="0">
    <w:p w:rsidR="00D05122" w:rsidRDefault="00D051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106B"/>
    <w:multiLevelType w:val="hybridMultilevel"/>
    <w:tmpl w:val="1F207C7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nsid w:val="138913FC"/>
    <w:multiLevelType w:val="hybridMultilevel"/>
    <w:tmpl w:val="B1161B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5B13B69"/>
    <w:multiLevelType w:val="hybridMultilevel"/>
    <w:tmpl w:val="C562F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F2257B5"/>
    <w:multiLevelType w:val="hybridMultilevel"/>
    <w:tmpl w:val="EF7278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304C184D"/>
    <w:multiLevelType w:val="hybridMultilevel"/>
    <w:tmpl w:val="CA3AB3B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469E6CC9"/>
    <w:multiLevelType w:val="hybridMultilevel"/>
    <w:tmpl w:val="3272A09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nsid w:val="46C40FC5"/>
    <w:multiLevelType w:val="hybridMultilevel"/>
    <w:tmpl w:val="61F2DD4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nsid w:val="52C510EC"/>
    <w:multiLevelType w:val="hybridMultilevel"/>
    <w:tmpl w:val="BE8457DE"/>
    <w:lvl w:ilvl="0" w:tplc="DD9E9CD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CC36012"/>
    <w:multiLevelType w:val="hybridMultilevel"/>
    <w:tmpl w:val="5D34F1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D1D5019"/>
    <w:multiLevelType w:val="hybridMultilevel"/>
    <w:tmpl w:val="B1B4BE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0"/>
  </w:num>
  <w:num w:numId="5">
    <w:abstractNumId w:val="4"/>
  </w:num>
  <w:num w:numId="6">
    <w:abstractNumId w:val="2"/>
  </w:num>
  <w:num w:numId="7">
    <w:abstractNumId w:val="8"/>
  </w:num>
  <w:num w:numId="8">
    <w:abstractNumId w:val="9"/>
  </w:num>
  <w:num w:numId="9">
    <w:abstractNumId w:val="6"/>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noPunctuationKerning/>
  <w:characterSpacingControl w:val="doNotCompress"/>
  <w:hdrShapeDefaults>
    <o:shapedefaults v:ext="edit" spidmax="49154"/>
  </w:hdrShapeDefaults>
  <w:footnotePr>
    <w:footnote w:id="-1"/>
    <w:footnote w:id="0"/>
  </w:footnotePr>
  <w:endnotePr>
    <w:endnote w:id="-1"/>
    <w:endnote w:id="0"/>
  </w:endnotePr>
  <w:compat/>
  <w:rsids>
    <w:rsidRoot w:val="003457A5"/>
    <w:rsid w:val="00017639"/>
    <w:rsid w:val="00022DCC"/>
    <w:rsid w:val="000311BA"/>
    <w:rsid w:val="00032B07"/>
    <w:rsid w:val="000409A9"/>
    <w:rsid w:val="000456DD"/>
    <w:rsid w:val="00074CDC"/>
    <w:rsid w:val="0008423E"/>
    <w:rsid w:val="000943B3"/>
    <w:rsid w:val="000C2A65"/>
    <w:rsid w:val="000E4440"/>
    <w:rsid w:val="000E6BE1"/>
    <w:rsid w:val="000F4C0E"/>
    <w:rsid w:val="000F60E4"/>
    <w:rsid w:val="00117795"/>
    <w:rsid w:val="00122F52"/>
    <w:rsid w:val="00125291"/>
    <w:rsid w:val="00134881"/>
    <w:rsid w:val="00151477"/>
    <w:rsid w:val="0015225A"/>
    <w:rsid w:val="0016024D"/>
    <w:rsid w:val="0017300A"/>
    <w:rsid w:val="001745BC"/>
    <w:rsid w:val="00196D25"/>
    <w:rsid w:val="001A7A82"/>
    <w:rsid w:val="001C5610"/>
    <w:rsid w:val="001E2F76"/>
    <w:rsid w:val="001E5436"/>
    <w:rsid w:val="001F3BA6"/>
    <w:rsid w:val="00200A53"/>
    <w:rsid w:val="00222E41"/>
    <w:rsid w:val="00225D30"/>
    <w:rsid w:val="00231966"/>
    <w:rsid w:val="00235745"/>
    <w:rsid w:val="0025251F"/>
    <w:rsid w:val="00257D3C"/>
    <w:rsid w:val="00257E63"/>
    <w:rsid w:val="00262112"/>
    <w:rsid w:val="002666AE"/>
    <w:rsid w:val="002714DA"/>
    <w:rsid w:val="00281C76"/>
    <w:rsid w:val="00285602"/>
    <w:rsid w:val="002A3657"/>
    <w:rsid w:val="002A6F69"/>
    <w:rsid w:val="002B3C55"/>
    <w:rsid w:val="002D5056"/>
    <w:rsid w:val="002F0C6C"/>
    <w:rsid w:val="002F49B5"/>
    <w:rsid w:val="00326AAB"/>
    <w:rsid w:val="003457A5"/>
    <w:rsid w:val="00352C80"/>
    <w:rsid w:val="0036026A"/>
    <w:rsid w:val="0036072B"/>
    <w:rsid w:val="003612A3"/>
    <w:rsid w:val="00370E14"/>
    <w:rsid w:val="00372388"/>
    <w:rsid w:val="0037383D"/>
    <w:rsid w:val="00380F39"/>
    <w:rsid w:val="003945ED"/>
    <w:rsid w:val="00395894"/>
    <w:rsid w:val="003A3E01"/>
    <w:rsid w:val="003C4CC3"/>
    <w:rsid w:val="003E3090"/>
    <w:rsid w:val="004154AF"/>
    <w:rsid w:val="00417746"/>
    <w:rsid w:val="00426470"/>
    <w:rsid w:val="00427AB4"/>
    <w:rsid w:val="00445603"/>
    <w:rsid w:val="004460B2"/>
    <w:rsid w:val="004479D4"/>
    <w:rsid w:val="0046174E"/>
    <w:rsid w:val="004755E4"/>
    <w:rsid w:val="004A10A7"/>
    <w:rsid w:val="004B1BB1"/>
    <w:rsid w:val="004E7F02"/>
    <w:rsid w:val="0054043C"/>
    <w:rsid w:val="005405CA"/>
    <w:rsid w:val="005445D3"/>
    <w:rsid w:val="00546E8B"/>
    <w:rsid w:val="0055040E"/>
    <w:rsid w:val="00551DED"/>
    <w:rsid w:val="005B5728"/>
    <w:rsid w:val="005F40DB"/>
    <w:rsid w:val="005F5C45"/>
    <w:rsid w:val="006049B9"/>
    <w:rsid w:val="00605B6D"/>
    <w:rsid w:val="006128EF"/>
    <w:rsid w:val="00615CB8"/>
    <w:rsid w:val="00643650"/>
    <w:rsid w:val="00666D83"/>
    <w:rsid w:val="00682B46"/>
    <w:rsid w:val="00684132"/>
    <w:rsid w:val="00694705"/>
    <w:rsid w:val="006960E4"/>
    <w:rsid w:val="006A1119"/>
    <w:rsid w:val="006D234D"/>
    <w:rsid w:val="006D5768"/>
    <w:rsid w:val="006E7876"/>
    <w:rsid w:val="00760D9C"/>
    <w:rsid w:val="00763C01"/>
    <w:rsid w:val="00774224"/>
    <w:rsid w:val="00774F1E"/>
    <w:rsid w:val="00774F73"/>
    <w:rsid w:val="00795F34"/>
    <w:rsid w:val="007C2A52"/>
    <w:rsid w:val="007E3082"/>
    <w:rsid w:val="00803E63"/>
    <w:rsid w:val="00811155"/>
    <w:rsid w:val="00816E99"/>
    <w:rsid w:val="008208CD"/>
    <w:rsid w:val="008420E0"/>
    <w:rsid w:val="00843ECE"/>
    <w:rsid w:val="00844B15"/>
    <w:rsid w:val="0087754E"/>
    <w:rsid w:val="0089177C"/>
    <w:rsid w:val="00891B27"/>
    <w:rsid w:val="009004C1"/>
    <w:rsid w:val="0090207D"/>
    <w:rsid w:val="009266F3"/>
    <w:rsid w:val="00937663"/>
    <w:rsid w:val="009476B2"/>
    <w:rsid w:val="00961BF6"/>
    <w:rsid w:val="0097018B"/>
    <w:rsid w:val="009720BF"/>
    <w:rsid w:val="0097346C"/>
    <w:rsid w:val="0098133A"/>
    <w:rsid w:val="00995F58"/>
    <w:rsid w:val="00997E81"/>
    <w:rsid w:val="009A777E"/>
    <w:rsid w:val="009B1807"/>
    <w:rsid w:val="009B5AFD"/>
    <w:rsid w:val="009C2491"/>
    <w:rsid w:val="009C7F85"/>
    <w:rsid w:val="009D59C5"/>
    <w:rsid w:val="009E1BB0"/>
    <w:rsid w:val="009F19F9"/>
    <w:rsid w:val="009F243A"/>
    <w:rsid w:val="009F76B2"/>
    <w:rsid w:val="00A153A5"/>
    <w:rsid w:val="00A17557"/>
    <w:rsid w:val="00A36145"/>
    <w:rsid w:val="00A4200B"/>
    <w:rsid w:val="00A4526C"/>
    <w:rsid w:val="00A5477F"/>
    <w:rsid w:val="00A624CB"/>
    <w:rsid w:val="00A719F7"/>
    <w:rsid w:val="00A7211D"/>
    <w:rsid w:val="00A72189"/>
    <w:rsid w:val="00A72D3D"/>
    <w:rsid w:val="00A769B8"/>
    <w:rsid w:val="00AC5750"/>
    <w:rsid w:val="00AC68D3"/>
    <w:rsid w:val="00AE40A3"/>
    <w:rsid w:val="00AF0E66"/>
    <w:rsid w:val="00B00774"/>
    <w:rsid w:val="00B141D4"/>
    <w:rsid w:val="00B27FAA"/>
    <w:rsid w:val="00B355EF"/>
    <w:rsid w:val="00B45E06"/>
    <w:rsid w:val="00B50E59"/>
    <w:rsid w:val="00B557D2"/>
    <w:rsid w:val="00B55E01"/>
    <w:rsid w:val="00B63268"/>
    <w:rsid w:val="00B7095D"/>
    <w:rsid w:val="00BA0FE2"/>
    <w:rsid w:val="00BB455C"/>
    <w:rsid w:val="00BF05F7"/>
    <w:rsid w:val="00BF37C9"/>
    <w:rsid w:val="00C40D3D"/>
    <w:rsid w:val="00C45E02"/>
    <w:rsid w:val="00C64F7B"/>
    <w:rsid w:val="00C812FF"/>
    <w:rsid w:val="00C84AE1"/>
    <w:rsid w:val="00D05122"/>
    <w:rsid w:val="00D071FC"/>
    <w:rsid w:val="00D13C27"/>
    <w:rsid w:val="00DB586D"/>
    <w:rsid w:val="00DB666C"/>
    <w:rsid w:val="00DC1ED2"/>
    <w:rsid w:val="00DC4632"/>
    <w:rsid w:val="00DE7D34"/>
    <w:rsid w:val="00DF1A13"/>
    <w:rsid w:val="00E650BB"/>
    <w:rsid w:val="00E6619E"/>
    <w:rsid w:val="00E73331"/>
    <w:rsid w:val="00E92A45"/>
    <w:rsid w:val="00EB0610"/>
    <w:rsid w:val="00ED6186"/>
    <w:rsid w:val="00EE1A18"/>
    <w:rsid w:val="00F01913"/>
    <w:rsid w:val="00F409F5"/>
    <w:rsid w:val="00F53692"/>
    <w:rsid w:val="00F577B3"/>
    <w:rsid w:val="00F663E4"/>
    <w:rsid w:val="00F71EF3"/>
    <w:rsid w:val="00F76429"/>
    <w:rsid w:val="00F91515"/>
    <w:rsid w:val="00FB66A6"/>
    <w:rsid w:val="00FD02C2"/>
    <w:rsid w:val="00FE12C7"/>
    <w:rsid w:val="00FE3ACE"/>
    <w:rsid w:val="00FE5C94"/>
    <w:rsid w:val="00FF4C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692"/>
    <w:pPr>
      <w:suppressAutoHyphens/>
    </w:pPr>
    <w:rPr>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uiPriority w:val="99"/>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 w:type="paragraph" w:customStyle="1" w:styleId="Default">
    <w:name w:val="Default"/>
    <w:rsid w:val="004460B2"/>
    <w:pPr>
      <w:autoSpaceDE w:val="0"/>
      <w:autoSpaceDN w:val="0"/>
      <w:adjustRightInd w:val="0"/>
    </w:pPr>
    <w:rPr>
      <w:rFonts w:ascii="Futura Bk BT" w:eastAsia="Calibri" w:hAnsi="Futura Bk BT" w:cs="Futura Bk BT"/>
      <w:color w:val="000000"/>
      <w:sz w:val="24"/>
      <w:szCs w:val="24"/>
      <w:lang w:val="es-ES"/>
    </w:rPr>
  </w:style>
  <w:style w:type="paragraph" w:styleId="Prrafodelista">
    <w:name w:val="List Paragraph"/>
    <w:basedOn w:val="Normal"/>
    <w:uiPriority w:val="34"/>
    <w:qFormat/>
    <w:rsid w:val="00C40D3D"/>
    <w:pPr>
      <w:ind w:left="720"/>
      <w:contextualSpacing/>
    </w:pPr>
  </w:style>
  <w:style w:type="character" w:styleId="Textoennegrita">
    <w:name w:val="Strong"/>
    <w:basedOn w:val="Fuentedeprrafopredeter"/>
    <w:uiPriority w:val="22"/>
    <w:qFormat/>
    <w:rsid w:val="001E5436"/>
    <w:rPr>
      <w:b/>
      <w:bCs/>
    </w:rPr>
  </w:style>
  <w:style w:type="paragraph" w:styleId="Textoindependiente">
    <w:name w:val="Body Text"/>
    <w:basedOn w:val="Normal"/>
    <w:link w:val="TextoindependienteCar"/>
    <w:unhideWhenUsed/>
    <w:rsid w:val="00235745"/>
    <w:pPr>
      <w:widowControl w:val="0"/>
      <w:spacing w:after="120"/>
    </w:pPr>
    <w:rPr>
      <w:rFonts w:eastAsia="Lucida Sans Unicode" w:cs="Mangal"/>
      <w:kern w:val="2"/>
      <w:lang w:eastAsia="hi-IN" w:bidi="hi-IN"/>
    </w:rPr>
  </w:style>
  <w:style w:type="character" w:customStyle="1" w:styleId="TextoindependienteCar">
    <w:name w:val="Texto independiente Car"/>
    <w:basedOn w:val="Fuentedeprrafopredeter"/>
    <w:link w:val="Textoindependiente"/>
    <w:rsid w:val="00235745"/>
    <w:rPr>
      <w:rFonts w:eastAsia="Lucida Sans Unicode" w:cs="Mangal"/>
      <w:kern w:val="2"/>
      <w:sz w:val="24"/>
      <w:szCs w:val="24"/>
      <w:lang w:val="es-ES" w:eastAsia="hi-IN" w:bidi="hi-IN"/>
    </w:rPr>
  </w:style>
</w:styles>
</file>

<file path=word/webSettings.xml><?xml version="1.0" encoding="utf-8"?>
<w:webSettings xmlns:r="http://schemas.openxmlformats.org/officeDocument/2006/relationships" xmlns:w="http://schemas.openxmlformats.org/wordprocessingml/2006/main">
  <w:divs>
    <w:div w:id="16975589">
      <w:bodyDiv w:val="1"/>
      <w:marLeft w:val="0"/>
      <w:marRight w:val="0"/>
      <w:marTop w:val="0"/>
      <w:marBottom w:val="0"/>
      <w:divBdr>
        <w:top w:val="none" w:sz="0" w:space="0" w:color="auto"/>
        <w:left w:val="none" w:sz="0" w:space="0" w:color="auto"/>
        <w:bottom w:val="none" w:sz="0" w:space="0" w:color="auto"/>
        <w:right w:val="none" w:sz="0" w:space="0" w:color="auto"/>
      </w:divBdr>
    </w:div>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 w:id="203996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grupo.dot</Template>
  <TotalTime>22</TotalTime>
  <Pages>4</Pages>
  <Words>1228</Words>
  <Characters>6758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7971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30</cp:revision>
  <cp:lastPrinted>2012-01-24T11:41:00Z</cp:lastPrinted>
  <dcterms:created xsi:type="dcterms:W3CDTF">2012-02-22T13:40:00Z</dcterms:created>
  <dcterms:modified xsi:type="dcterms:W3CDTF">2012-02-22T14:23:00Z</dcterms:modified>
</cp:coreProperties>
</file>